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Arial"/>
          <w:sz w:val="36"/>
        </w:rPr>
      </w:pPr>
      <w:r>
        <w:rPr>
          <w:rFonts w:hint="eastAsia" w:ascii="宋体" w:hAnsi="宋体" w:cs="Arial"/>
          <w:sz w:val="36"/>
        </w:rPr>
        <w:t>重庆市政府采购货物购销合同</w:t>
      </w:r>
    </w:p>
    <w:p>
      <w:pPr>
        <w:jc w:val="center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（合同编号：</w:t>
      </w:r>
      <w:r>
        <w:rPr>
          <w:rFonts w:hint="eastAsia" w:ascii="宋体" w:hAnsi="宋体" w:cs="Arial"/>
          <w:sz w:val="24"/>
          <w:lang w:val="en-US" w:eastAsia="zh-CN"/>
        </w:rPr>
        <w:t>/</w:t>
      </w:r>
      <w:r>
        <w:rPr>
          <w:rFonts w:hint="eastAsia" w:ascii="宋体" w:hAnsi="宋体" w:cs="Arial"/>
          <w:sz w:val="24"/>
        </w:rPr>
        <w:t>）</w:t>
      </w:r>
    </w:p>
    <w:p>
      <w:pPr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供方：</w:t>
      </w:r>
      <w:r>
        <w:rPr>
          <w:rFonts w:hint="eastAsia" w:ascii="宋体" w:hAnsi="宋体" w:cs="Arial"/>
          <w:sz w:val="24"/>
          <w:u w:val="single"/>
          <w:lang w:eastAsia="zh-CN"/>
        </w:rPr>
        <w:t>重庆腾龙体育产业发展集团有限公司</w:t>
      </w:r>
      <w:r>
        <w:rPr>
          <w:rFonts w:hint="eastAsia" w:ascii="宋体" w:hAnsi="宋体" w:cs="Arial"/>
          <w:sz w:val="24"/>
          <w:u w:val="none"/>
          <w:lang w:val="en-US" w:eastAsia="zh-CN"/>
        </w:rPr>
        <w:t xml:space="preserve">        </w:t>
      </w:r>
      <w:r>
        <w:rPr>
          <w:rFonts w:hint="eastAsia" w:ascii="宋体" w:hAnsi="宋体" w:cs="Arial"/>
          <w:sz w:val="24"/>
        </w:rPr>
        <w:t>计量单位：_____________</w:t>
      </w:r>
    </w:p>
    <w:p>
      <w:pPr>
        <w:rPr>
          <w:rFonts w:ascii="宋体" w:hAnsi="宋体" w:cs="Arial"/>
          <w:sz w:val="24"/>
          <w:u w:val="single"/>
          <w:lang w:val="en-US"/>
        </w:rPr>
      </w:pPr>
      <w:r>
        <w:rPr>
          <w:rFonts w:hint="eastAsia" w:ascii="宋体" w:hAnsi="宋体" w:cs="Arial"/>
          <w:sz w:val="24"/>
        </w:rPr>
        <w:t>需方：</w:t>
      </w:r>
      <w:r>
        <w:rPr>
          <w:rFonts w:hint="eastAsia" w:ascii="宋体" w:hAnsi="宋体" w:cs="Arial"/>
          <w:sz w:val="24"/>
          <w:u w:val="single"/>
          <w:lang w:val="en-US" w:eastAsia="zh-CN"/>
        </w:rPr>
        <w:t xml:space="preserve">重庆市体育运动学校              </w:t>
      </w:r>
      <w:r>
        <w:rPr>
          <w:rFonts w:hint="eastAsia" w:ascii="宋体" w:hAnsi="宋体" w:cs="Arial"/>
          <w:sz w:val="24"/>
          <w:lang w:val="en-US" w:eastAsia="zh-CN"/>
        </w:rPr>
        <w:t xml:space="preserve">        </w:t>
      </w:r>
      <w:r>
        <w:rPr>
          <w:rFonts w:hint="eastAsia" w:ascii="宋体" w:hAnsi="宋体" w:cs="Arial"/>
          <w:sz w:val="24"/>
        </w:rPr>
        <w:t>计价单位：</w:t>
      </w:r>
      <w:r>
        <w:rPr>
          <w:rFonts w:hint="eastAsia" w:ascii="宋体" w:hAnsi="宋体" w:cs="Arial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Arial"/>
          <w:sz w:val="24"/>
          <w:u w:val="single"/>
          <w:lang w:eastAsia="zh-CN"/>
        </w:rPr>
        <w:t>元</w:t>
      </w:r>
      <w:r>
        <w:rPr>
          <w:rFonts w:hint="eastAsia" w:ascii="宋体" w:hAnsi="宋体" w:cs="Arial"/>
          <w:sz w:val="24"/>
          <w:u w:val="single"/>
          <w:lang w:val="en-US" w:eastAsia="zh-CN"/>
        </w:rPr>
        <w:t xml:space="preserve">       </w:t>
      </w:r>
    </w:p>
    <w:p>
      <w:pPr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协商一致，达成以下购销合同：</w:t>
      </w:r>
    </w:p>
    <w:tbl>
      <w:tblPr>
        <w:tblStyle w:val="4"/>
        <w:tblW w:w="95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662"/>
        <w:gridCol w:w="940"/>
        <w:gridCol w:w="620"/>
        <w:gridCol w:w="132"/>
        <w:gridCol w:w="940"/>
        <w:gridCol w:w="1823"/>
        <w:gridCol w:w="2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商品名称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规格型号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交货时间</w:t>
            </w:r>
          </w:p>
        </w:tc>
        <w:tc>
          <w:tcPr>
            <w:tcW w:w="2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交货地点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教练领队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运动上衣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B类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1160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30160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签订合同后10个工作日</w:t>
            </w:r>
          </w:p>
        </w:tc>
        <w:tc>
          <w:tcPr>
            <w:tcW w:w="2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重庆市体育运动学校指定地点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教练领队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运动长裤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男M-5XL,女S-3XL，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颜色：黑色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条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611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15886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签订合同后10个工作日</w:t>
            </w:r>
          </w:p>
        </w:tc>
        <w:tc>
          <w:tcPr>
            <w:tcW w:w="2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重庆市体育运动学校指定地点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教练领队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运动鞋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飞织面+高弹大底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双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893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23218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签订合同后10个工作日</w:t>
            </w:r>
          </w:p>
        </w:tc>
        <w:tc>
          <w:tcPr>
            <w:tcW w:w="2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重庆市体育运动学校指定地点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正式队员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运动上衣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男M-5XL，女S-3XL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1739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17390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签订合同后10个工作日</w:t>
            </w:r>
          </w:p>
        </w:tc>
        <w:tc>
          <w:tcPr>
            <w:tcW w:w="2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重庆市体育运动学校指定地点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正式队员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运动长裤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男M-5XL,女S-3XL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条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920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9200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签订合同后10个工作日</w:t>
            </w:r>
          </w:p>
        </w:tc>
        <w:tc>
          <w:tcPr>
            <w:tcW w:w="2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重庆市体育运动学校指定地点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正式队员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运动鞋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飞织面+高弹大底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双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1269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12690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签订合同后10个工作日</w:t>
            </w:r>
          </w:p>
        </w:tc>
        <w:tc>
          <w:tcPr>
            <w:tcW w:w="2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重庆市体育运动学校指定地点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试训队员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运动套装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男M-5XL,女S-3XL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1460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14600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签订合同后10个工作日</w:t>
            </w:r>
          </w:p>
        </w:tc>
        <w:tc>
          <w:tcPr>
            <w:tcW w:w="2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重庆市体育运动学校指定地点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试训队员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运动鞋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飞织面+高弹大底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双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1150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11500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签订合同后10个工作日</w:t>
            </w:r>
          </w:p>
        </w:tc>
        <w:tc>
          <w:tcPr>
            <w:tcW w:w="2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重庆市体育运动学校指定地点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集训队员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运动服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黑白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1803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21636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签订合同后10个工作日</w:t>
            </w:r>
          </w:p>
        </w:tc>
        <w:tc>
          <w:tcPr>
            <w:tcW w:w="2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重庆市体育运动学校指定地点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二青会队员运动服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黑白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1760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38720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签订合同后10个工作日</w:t>
            </w:r>
          </w:p>
        </w:tc>
        <w:tc>
          <w:tcPr>
            <w:tcW w:w="2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重庆市体育运动学校指定地点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5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合计人民币（小写）：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195000.00元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95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合计人民币（大写）：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壹拾玖万伍仟元整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atLeast"/>
          <w:jc w:val="center"/>
        </w:trPr>
        <w:tc>
          <w:tcPr>
            <w:tcW w:w="95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质量要求和技术标准。供方提供的商品必须是全新的，完全符合国家有关技术标准，供方的质量保证及售后服务承诺如下：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质保期限：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按照国家规定“三包”执行。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保修范围：国家规定“三包”范围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服务措施：在合同货物出现故障和缺陷时，或接到甲方提出的技术服务要求后1小时内予以答复，如甲方有要求或必要时，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我司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在接到甲方通知后24小时内派员至甲方免费维修和提供现场指导。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质保期后服务：保修期过后，乙方对器材进行维修，所需维修零部件乙方对以成本价格供给，并免除人工费。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5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二、随机备品、附件、工具数量及供应方法：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按产品所附各备件、工具清单执行，随货物一次送到。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95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三、交提货方式：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交货方式：乙方以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货运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方式交货，由 乙方负担运输费用，甲方协助安装。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交货时间：签订合同后10个工作日。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交货地点（接货单位）：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重庆市体育运动学校指定地点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  <w:jc w:val="center"/>
        </w:trPr>
        <w:tc>
          <w:tcPr>
            <w:tcW w:w="95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四、验收标准、方法：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1、验收项目包括：数量、外观、质量、性能、备件备品、装箱单等资料及包装；所有设备和附（配）件应符合其规定的性能，无瑕疵和缺陷，质量为全新原产地原厂生产合格产品，同时有明确的生产厂商。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2、按照国家及行业相关标准由需方在收货时进行验收（按合同有关条款执行），如验收时货物达不到规定要求，对采购人工作造成影响的，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供方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承担一切责任，并赔偿所造成的损失。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如有异议，请于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eastAsia="zh-CN"/>
              </w:rPr>
              <w:t>叁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日内提出。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95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五、付款方式：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1、验收合格后，采购人出具项目验收报告。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2、供应商向采购人开具发票。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3、采购人提交采购合同、验收报告、发票复印件（加盖采购单位财务章）、资金支付申请表等材料，支付合同金额的100%。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95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六、违约责任：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按《合同法》、《政府采购法》执行，或按双方约定。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95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七、其他约定事项：</w:t>
            </w:r>
          </w:p>
          <w:p>
            <w:pPr>
              <w:numPr>
                <w:ilvl w:val="0"/>
                <w:numId w:val="3"/>
              </w:num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询价采购文件及补遗，报价文件及承诺是本合同不可分割的部分。</w:t>
            </w:r>
          </w:p>
          <w:p>
            <w:pPr>
              <w:numPr>
                <w:ilvl w:val="0"/>
                <w:numId w:val="3"/>
              </w:num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本合同如发生争议可申请仲裁或提请诉讼。</w:t>
            </w:r>
          </w:p>
          <w:p>
            <w:pPr>
              <w:numPr>
                <w:ilvl w:val="0"/>
                <w:numId w:val="3"/>
              </w:num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本合同一式三份，市财政局、采购人、供应商各执一份，具同等法律效力。</w:t>
            </w:r>
          </w:p>
          <w:p>
            <w:pPr>
              <w:numPr>
                <w:ilvl w:val="0"/>
                <w:numId w:val="3"/>
              </w:num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其他：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8" w:hRule="atLeast"/>
          <w:jc w:val="center"/>
        </w:trPr>
        <w:tc>
          <w:tcPr>
            <w:tcW w:w="4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需方：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重庆市体育运动学校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地址：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传真：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授权代表：</w:t>
            </w:r>
          </w:p>
        </w:tc>
        <w:tc>
          <w:tcPr>
            <w:tcW w:w="50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供方：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重庆腾龙体育产业发展集团有限公司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地址：重庆渝中区两路口体育馆东大厅5楼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13274937627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传真：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023-63820513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庆三峡银行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营业部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账号：0106 0142 1000 0423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授权代表：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95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备注：</w:t>
            </w:r>
          </w:p>
        </w:tc>
      </w:tr>
    </w:tbl>
    <w:p>
      <w:pPr>
        <w:ind w:right="-153"/>
        <w:rPr>
          <w:rFonts w:ascii="宋体" w:hAnsi="宋体" w:cs="Arial"/>
          <w:sz w:val="36"/>
        </w:rPr>
      </w:pPr>
      <w:r>
        <w:rPr>
          <w:rFonts w:hint="eastAsia" w:ascii="宋体" w:hAnsi="宋体" w:cs="Arial"/>
          <w:sz w:val="24"/>
        </w:rPr>
        <w:t>签约时间：</w:t>
      </w:r>
      <w:r>
        <w:rPr>
          <w:rFonts w:hint="eastAsia" w:ascii="宋体" w:hAnsi="宋体" w:cs="Arial"/>
          <w:sz w:val="24"/>
        </w:rPr>
        <w:tab/>
      </w:r>
      <w:r>
        <w:rPr>
          <w:rFonts w:hint="eastAsia" w:ascii="宋体" w:hAnsi="宋体" w:cs="Arial"/>
          <w:sz w:val="24"/>
        </w:rPr>
        <w:tab/>
      </w:r>
      <w:r>
        <w:rPr>
          <w:rFonts w:hint="eastAsia" w:ascii="宋体" w:hAnsi="宋体" w:cs="Arial"/>
          <w:sz w:val="24"/>
        </w:rPr>
        <w:tab/>
      </w:r>
      <w:r>
        <w:rPr>
          <w:rFonts w:hint="eastAsia" w:ascii="宋体" w:hAnsi="宋体" w:cs="Arial"/>
          <w:sz w:val="24"/>
        </w:rPr>
        <w:t>年   月   日</w:t>
      </w:r>
      <w:r>
        <w:rPr>
          <w:rFonts w:hint="eastAsia" w:ascii="宋体" w:hAnsi="宋体" w:cs="Arial"/>
          <w:sz w:val="24"/>
        </w:rPr>
        <w:tab/>
      </w:r>
      <w:r>
        <w:rPr>
          <w:rFonts w:hint="eastAsia" w:ascii="宋体" w:hAnsi="宋体" w:cs="Arial"/>
          <w:sz w:val="24"/>
        </w:rPr>
        <w:tab/>
      </w:r>
      <w:r>
        <w:rPr>
          <w:rFonts w:hint="eastAsia" w:ascii="宋体" w:hAnsi="宋体" w:cs="Arial"/>
          <w:sz w:val="24"/>
        </w:rPr>
        <w:tab/>
      </w:r>
      <w:r>
        <w:rPr>
          <w:rFonts w:hint="eastAsia" w:ascii="宋体" w:hAnsi="宋体" w:cs="Arial"/>
          <w:sz w:val="24"/>
        </w:rPr>
        <w:tab/>
      </w:r>
      <w:r>
        <w:rPr>
          <w:rFonts w:hint="eastAsia" w:ascii="宋体" w:hAnsi="宋体" w:cs="Arial"/>
          <w:sz w:val="24"/>
        </w:rPr>
        <w:t>签约地点：</w:t>
      </w: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EF99E1"/>
    <w:multiLevelType w:val="singleLevel"/>
    <w:tmpl w:val="DDEF99E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000000C"/>
    <w:multiLevelType w:val="multilevel"/>
    <w:tmpl w:val="0000000C"/>
    <w:lvl w:ilvl="0" w:tentative="0">
      <w:start w:val="1"/>
      <w:numFmt w:val="japaneseCounting"/>
      <w:lvlText w:val="%1、"/>
      <w:lvlJc w:val="left"/>
      <w:pPr>
        <w:tabs>
          <w:tab w:val="left" w:pos="390"/>
        </w:tabs>
        <w:ind w:left="390" w:hanging="390"/>
      </w:pPr>
    </w:lvl>
    <w:lvl w:ilvl="1" w:tentative="0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00000010"/>
    <w:multiLevelType w:val="multilevel"/>
    <w:tmpl w:val="00000010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F60F7"/>
    <w:rsid w:val="157D705E"/>
    <w:rsid w:val="5FEF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jc w:val="center"/>
      <w:outlineLvl w:val="3"/>
    </w:pPr>
    <w:rPr>
      <w:rFonts w:hAnsiTheme="majorHAnsi" w:cstheme="majorBidi"/>
      <w:b/>
      <w:bCs/>
      <w:sz w:val="28"/>
      <w:szCs w:val="28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2019-10-30T01:03:00Z</dcterms:created>
  <dc:creator>Administrator</dc:creator>
  <cp:lastModifiedBy>Administrator</cp:lastModifiedBy>
  <dcterms:modified xsi:type="dcterms:W3CDTF">2019-10-30T03:03:49Z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