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F38" w:rsidRDefault="00611F38">
      <w:pPr>
        <w:pStyle w:val="a9"/>
        <w:snapToGrid w:val="0"/>
        <w:spacing w:before="0" w:beforeAutospacing="0" w:after="0" w:afterAutospacing="0" w:line="360" w:lineRule="auto"/>
        <w:jc w:val="center"/>
        <w:rPr>
          <w:b/>
          <w:bCs/>
          <w:color w:val="000000" w:themeColor="text1"/>
          <w:kern w:val="36"/>
          <w:sz w:val="36"/>
          <w:szCs w:val="36"/>
        </w:rPr>
      </w:pPr>
    </w:p>
    <w:p w:rsidR="00611F38" w:rsidRDefault="00611F38">
      <w:pPr>
        <w:pStyle w:val="a9"/>
        <w:snapToGrid w:val="0"/>
        <w:spacing w:before="0" w:beforeAutospacing="0" w:after="0" w:afterAutospacing="0" w:line="360" w:lineRule="auto"/>
        <w:jc w:val="center"/>
        <w:rPr>
          <w:b/>
          <w:bCs/>
          <w:color w:val="000000" w:themeColor="text1"/>
          <w:kern w:val="36"/>
          <w:sz w:val="36"/>
          <w:szCs w:val="36"/>
        </w:rPr>
      </w:pPr>
    </w:p>
    <w:p w:rsidR="00611F38" w:rsidRDefault="00611F38">
      <w:pPr>
        <w:pStyle w:val="a9"/>
        <w:snapToGrid w:val="0"/>
        <w:spacing w:before="0" w:beforeAutospacing="0" w:after="0" w:afterAutospacing="0" w:line="360" w:lineRule="auto"/>
        <w:jc w:val="center"/>
        <w:rPr>
          <w:b/>
          <w:bCs/>
          <w:color w:val="000000" w:themeColor="text1"/>
          <w:kern w:val="36"/>
          <w:sz w:val="36"/>
          <w:szCs w:val="36"/>
        </w:rPr>
      </w:pPr>
    </w:p>
    <w:p w:rsidR="00611F38" w:rsidRDefault="00611F38">
      <w:pPr>
        <w:pStyle w:val="a9"/>
        <w:snapToGrid w:val="0"/>
        <w:spacing w:before="0" w:beforeAutospacing="0" w:after="0" w:afterAutospacing="0" w:line="360" w:lineRule="auto"/>
        <w:jc w:val="center"/>
        <w:rPr>
          <w:b/>
          <w:bCs/>
          <w:color w:val="000000" w:themeColor="text1"/>
          <w:kern w:val="36"/>
          <w:sz w:val="36"/>
          <w:szCs w:val="36"/>
        </w:rPr>
      </w:pPr>
    </w:p>
    <w:p w:rsidR="00611F38" w:rsidRDefault="008F758D">
      <w:pPr>
        <w:pStyle w:val="a9"/>
        <w:spacing w:line="432" w:lineRule="auto"/>
        <w:jc w:val="center"/>
        <w:rPr>
          <w:b/>
          <w:bCs/>
          <w:color w:val="000000" w:themeColor="text1"/>
          <w:kern w:val="36"/>
          <w:sz w:val="52"/>
          <w:szCs w:val="52"/>
        </w:rPr>
      </w:pPr>
      <w:r>
        <w:rPr>
          <w:rFonts w:hint="eastAsia"/>
          <w:b/>
          <w:bCs/>
          <w:color w:val="000000" w:themeColor="text1"/>
          <w:kern w:val="36"/>
          <w:sz w:val="52"/>
          <w:szCs w:val="52"/>
        </w:rPr>
        <w:t>重庆市物业服务合同</w:t>
      </w:r>
    </w:p>
    <w:p w:rsidR="00611F38" w:rsidRDefault="00611F38">
      <w:pPr>
        <w:pStyle w:val="a9"/>
        <w:snapToGrid w:val="0"/>
        <w:spacing w:before="0" w:beforeAutospacing="0" w:after="0" w:afterAutospacing="0" w:line="360" w:lineRule="auto"/>
        <w:jc w:val="center"/>
        <w:rPr>
          <w:b/>
          <w:bCs/>
          <w:color w:val="000000" w:themeColor="text1"/>
          <w:kern w:val="36"/>
          <w:sz w:val="36"/>
          <w:szCs w:val="36"/>
        </w:rPr>
      </w:pPr>
    </w:p>
    <w:p w:rsidR="00611F38" w:rsidRDefault="00611F38">
      <w:pPr>
        <w:pStyle w:val="a9"/>
        <w:snapToGrid w:val="0"/>
        <w:spacing w:before="0" w:beforeAutospacing="0" w:after="0" w:afterAutospacing="0" w:line="360" w:lineRule="auto"/>
        <w:jc w:val="center"/>
        <w:rPr>
          <w:b/>
          <w:bCs/>
          <w:color w:val="000000" w:themeColor="text1"/>
          <w:kern w:val="36"/>
          <w:sz w:val="36"/>
          <w:szCs w:val="36"/>
        </w:rPr>
      </w:pPr>
    </w:p>
    <w:p w:rsidR="00611F38" w:rsidRDefault="00611F38">
      <w:pPr>
        <w:pStyle w:val="a9"/>
        <w:snapToGrid w:val="0"/>
        <w:spacing w:before="0" w:beforeAutospacing="0" w:after="0" w:afterAutospacing="0" w:line="360" w:lineRule="auto"/>
        <w:jc w:val="center"/>
        <w:rPr>
          <w:b/>
          <w:bCs/>
          <w:color w:val="000000" w:themeColor="text1"/>
          <w:kern w:val="36"/>
          <w:sz w:val="36"/>
          <w:szCs w:val="36"/>
        </w:rPr>
      </w:pPr>
    </w:p>
    <w:p w:rsidR="00611F38" w:rsidRDefault="00611F38">
      <w:pPr>
        <w:pStyle w:val="a9"/>
        <w:snapToGrid w:val="0"/>
        <w:spacing w:before="0" w:beforeAutospacing="0" w:after="0" w:afterAutospacing="0" w:line="360" w:lineRule="auto"/>
        <w:jc w:val="center"/>
        <w:rPr>
          <w:b/>
          <w:bCs/>
          <w:color w:val="000000" w:themeColor="text1"/>
          <w:kern w:val="36"/>
          <w:sz w:val="36"/>
          <w:szCs w:val="36"/>
        </w:rPr>
      </w:pPr>
    </w:p>
    <w:p w:rsidR="00611F38" w:rsidRDefault="00611F38">
      <w:pPr>
        <w:pStyle w:val="a9"/>
        <w:snapToGrid w:val="0"/>
        <w:spacing w:before="0" w:beforeAutospacing="0" w:after="0" w:afterAutospacing="0" w:line="360" w:lineRule="auto"/>
        <w:jc w:val="center"/>
        <w:rPr>
          <w:b/>
          <w:bCs/>
          <w:color w:val="000000" w:themeColor="text1"/>
          <w:kern w:val="36"/>
          <w:sz w:val="36"/>
          <w:szCs w:val="36"/>
        </w:rPr>
      </w:pPr>
    </w:p>
    <w:p w:rsidR="00611F38" w:rsidRDefault="00611F38">
      <w:pPr>
        <w:pStyle w:val="a9"/>
        <w:snapToGrid w:val="0"/>
        <w:spacing w:before="0" w:beforeAutospacing="0" w:after="0" w:afterAutospacing="0" w:line="360" w:lineRule="auto"/>
        <w:jc w:val="center"/>
        <w:rPr>
          <w:b/>
          <w:bCs/>
          <w:color w:val="000000" w:themeColor="text1"/>
          <w:kern w:val="36"/>
          <w:sz w:val="36"/>
          <w:szCs w:val="36"/>
        </w:rPr>
      </w:pPr>
    </w:p>
    <w:p w:rsidR="00611F38" w:rsidRDefault="00611F38">
      <w:pPr>
        <w:pStyle w:val="a9"/>
        <w:snapToGrid w:val="0"/>
        <w:spacing w:before="0" w:beforeAutospacing="0" w:after="0" w:afterAutospacing="0" w:line="360" w:lineRule="auto"/>
        <w:jc w:val="center"/>
        <w:rPr>
          <w:b/>
          <w:bCs/>
          <w:color w:val="000000" w:themeColor="text1"/>
          <w:kern w:val="36"/>
          <w:sz w:val="36"/>
          <w:szCs w:val="36"/>
        </w:rPr>
      </w:pPr>
    </w:p>
    <w:p w:rsidR="00611F38" w:rsidRDefault="00611F38">
      <w:pPr>
        <w:pStyle w:val="a9"/>
        <w:snapToGrid w:val="0"/>
        <w:spacing w:before="0" w:beforeAutospacing="0" w:after="0" w:afterAutospacing="0" w:line="360" w:lineRule="auto"/>
        <w:jc w:val="center"/>
        <w:rPr>
          <w:b/>
          <w:bCs/>
          <w:color w:val="000000" w:themeColor="text1"/>
          <w:kern w:val="36"/>
          <w:sz w:val="36"/>
          <w:szCs w:val="36"/>
        </w:rPr>
      </w:pPr>
    </w:p>
    <w:p w:rsidR="00611F38" w:rsidRDefault="00611F38">
      <w:pPr>
        <w:pStyle w:val="a9"/>
        <w:snapToGrid w:val="0"/>
        <w:spacing w:before="0" w:beforeAutospacing="0" w:after="0" w:afterAutospacing="0" w:line="360" w:lineRule="auto"/>
        <w:rPr>
          <w:b/>
          <w:bCs/>
          <w:color w:val="000000" w:themeColor="text1"/>
          <w:kern w:val="36"/>
          <w:sz w:val="36"/>
          <w:szCs w:val="36"/>
        </w:rPr>
      </w:pPr>
    </w:p>
    <w:p w:rsidR="00611F38" w:rsidRDefault="008F758D">
      <w:pPr>
        <w:pStyle w:val="a9"/>
        <w:ind w:firstLineChars="700" w:firstLine="2240"/>
        <w:rPr>
          <w:color w:val="000000" w:themeColor="text1"/>
          <w:sz w:val="32"/>
          <w:szCs w:val="32"/>
        </w:rPr>
      </w:pPr>
      <w:r>
        <w:rPr>
          <w:rFonts w:hint="eastAsia"/>
          <w:color w:val="000000" w:themeColor="text1"/>
          <w:sz w:val="32"/>
          <w:szCs w:val="32"/>
        </w:rPr>
        <w:t>甲方：重庆市运动技术学院</w:t>
      </w:r>
    </w:p>
    <w:p w:rsidR="00611F38" w:rsidRDefault="008F758D">
      <w:pPr>
        <w:pStyle w:val="a9"/>
        <w:ind w:firstLineChars="700" w:firstLine="2240"/>
        <w:rPr>
          <w:b/>
          <w:bCs/>
          <w:color w:val="000000" w:themeColor="text1"/>
          <w:kern w:val="36"/>
          <w:sz w:val="36"/>
          <w:szCs w:val="36"/>
        </w:rPr>
      </w:pPr>
      <w:r>
        <w:rPr>
          <w:rFonts w:hint="eastAsia"/>
          <w:color w:val="000000" w:themeColor="text1"/>
          <w:sz w:val="32"/>
          <w:szCs w:val="32"/>
        </w:rPr>
        <w:t>乙方：重庆科普瑞特物业管理有限公司</w:t>
      </w:r>
    </w:p>
    <w:p w:rsidR="00611F38" w:rsidRDefault="008F758D">
      <w:pPr>
        <w:pStyle w:val="a9"/>
        <w:snapToGrid w:val="0"/>
        <w:spacing w:before="0" w:beforeAutospacing="0" w:after="0" w:afterAutospacing="0"/>
        <w:ind w:firstLineChars="895" w:firstLine="3235"/>
        <w:rPr>
          <w:b/>
          <w:bCs/>
          <w:color w:val="000000" w:themeColor="text1"/>
          <w:kern w:val="36"/>
          <w:sz w:val="36"/>
          <w:szCs w:val="36"/>
        </w:rPr>
      </w:pPr>
      <w:r>
        <w:rPr>
          <w:rFonts w:hint="eastAsia"/>
          <w:b/>
          <w:bCs/>
          <w:color w:val="000000" w:themeColor="text1"/>
          <w:kern w:val="36"/>
          <w:sz w:val="36"/>
          <w:szCs w:val="36"/>
        </w:rPr>
        <w:t>二〇一九年七月</w:t>
      </w:r>
    </w:p>
    <w:p w:rsidR="00611F38" w:rsidRDefault="00611F38">
      <w:pPr>
        <w:snapToGrid w:val="0"/>
        <w:spacing w:line="360" w:lineRule="auto"/>
        <w:rPr>
          <w:rFonts w:ascii="宋体" w:hAnsi="宋体"/>
          <w:color w:val="000000" w:themeColor="text1"/>
          <w:kern w:val="0"/>
          <w:sz w:val="44"/>
          <w:szCs w:val="44"/>
        </w:rPr>
      </w:pPr>
    </w:p>
    <w:p w:rsidR="00611F38" w:rsidRDefault="008F758D">
      <w:pPr>
        <w:pStyle w:val="1"/>
        <w:ind w:firstLineChars="1300" w:firstLine="3654"/>
        <w:jc w:val="both"/>
        <w:rPr>
          <w:rFonts w:ascii="仿宋" w:hAnsi="仿宋" w:cs="仿宋"/>
          <w:color w:val="000000" w:themeColor="text1"/>
          <w:kern w:val="0"/>
        </w:rPr>
      </w:pPr>
      <w:bookmarkStart w:id="0" w:name="_Toc393851452"/>
      <w:r>
        <w:rPr>
          <w:rFonts w:ascii="仿宋" w:hAnsi="仿宋" w:cs="仿宋" w:hint="eastAsia"/>
          <w:color w:val="000000" w:themeColor="text1"/>
          <w:kern w:val="0"/>
        </w:rPr>
        <w:lastRenderedPageBreak/>
        <w:t>物业服务合同</w:t>
      </w:r>
      <w:bookmarkEnd w:id="0"/>
    </w:p>
    <w:p w:rsidR="00611F38" w:rsidRDefault="00611F38">
      <w:pPr>
        <w:snapToGrid w:val="0"/>
        <w:spacing w:line="360" w:lineRule="auto"/>
        <w:jc w:val="left"/>
        <w:rPr>
          <w:rFonts w:ascii="仿宋" w:eastAsia="仿宋" w:hAnsi="仿宋" w:cs="仿宋"/>
          <w:color w:val="000000" w:themeColor="text1"/>
          <w:sz w:val="28"/>
          <w:szCs w:val="28"/>
        </w:rPr>
      </w:pPr>
    </w:p>
    <w:p w:rsidR="00611F38" w:rsidRDefault="008F758D">
      <w:pPr>
        <w:snapToGrid w:val="0"/>
        <w:spacing w:line="360" w:lineRule="auto"/>
        <w:ind w:firstLineChars="200" w:firstLine="56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采购人（以下简称甲方）：重庆市运动技术学院</w:t>
      </w:r>
    </w:p>
    <w:p w:rsidR="00611F38" w:rsidRDefault="008F758D">
      <w:pPr>
        <w:snapToGrid w:val="0"/>
        <w:spacing w:line="360" w:lineRule="auto"/>
        <w:ind w:firstLineChars="200" w:firstLine="56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法定代表人：胡文平</w:t>
      </w:r>
    </w:p>
    <w:p w:rsidR="00611F38" w:rsidRDefault="008F758D">
      <w:pPr>
        <w:snapToGrid w:val="0"/>
        <w:spacing w:line="360" w:lineRule="auto"/>
        <w:ind w:firstLineChars="200" w:firstLine="56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地</w:t>
      </w:r>
      <w:r>
        <w:rPr>
          <w:rFonts w:ascii="仿宋" w:eastAsia="仿宋" w:hAnsi="仿宋" w:cs="仿宋" w:hint="eastAsia"/>
          <w:color w:val="000000" w:themeColor="text1"/>
          <w:sz w:val="28"/>
          <w:szCs w:val="28"/>
        </w:rPr>
        <w:t xml:space="preserve">  </w:t>
      </w:r>
      <w:r>
        <w:rPr>
          <w:rFonts w:ascii="仿宋" w:eastAsia="仿宋" w:hAnsi="仿宋" w:cs="仿宋" w:hint="eastAsia"/>
          <w:color w:val="000000" w:themeColor="text1"/>
          <w:sz w:val="28"/>
          <w:szCs w:val="28"/>
        </w:rPr>
        <w:t>址：重庆渝中区体育路</w:t>
      </w:r>
      <w:r>
        <w:rPr>
          <w:rFonts w:ascii="仿宋" w:eastAsia="仿宋" w:hAnsi="仿宋" w:cs="仿宋" w:hint="eastAsia"/>
          <w:color w:val="000000" w:themeColor="text1"/>
          <w:sz w:val="28"/>
          <w:szCs w:val="28"/>
        </w:rPr>
        <w:t>22</w:t>
      </w:r>
      <w:r>
        <w:rPr>
          <w:rFonts w:ascii="仿宋" w:eastAsia="仿宋" w:hAnsi="仿宋" w:cs="仿宋" w:hint="eastAsia"/>
          <w:color w:val="000000" w:themeColor="text1"/>
          <w:sz w:val="28"/>
          <w:szCs w:val="28"/>
        </w:rPr>
        <w:t>号</w:t>
      </w:r>
    </w:p>
    <w:p w:rsidR="00611F38" w:rsidRDefault="00611F38">
      <w:pPr>
        <w:snapToGrid w:val="0"/>
        <w:spacing w:line="360" w:lineRule="auto"/>
        <w:jc w:val="left"/>
        <w:rPr>
          <w:rFonts w:ascii="仿宋" w:eastAsia="仿宋" w:hAnsi="仿宋" w:cs="仿宋"/>
          <w:color w:val="000000" w:themeColor="text1"/>
          <w:sz w:val="28"/>
          <w:szCs w:val="28"/>
        </w:rPr>
      </w:pPr>
    </w:p>
    <w:p w:rsidR="00611F38" w:rsidRDefault="008F758D">
      <w:pPr>
        <w:snapToGrid w:val="0"/>
        <w:spacing w:line="360" w:lineRule="auto"/>
        <w:ind w:firstLineChars="200" w:firstLine="56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中标人（以下简称乙方）：重庆科普瑞特物业管理有限公司</w:t>
      </w:r>
    </w:p>
    <w:p w:rsidR="00611F38" w:rsidRDefault="008F758D">
      <w:pPr>
        <w:snapToGrid w:val="0"/>
        <w:spacing w:line="360" w:lineRule="auto"/>
        <w:ind w:firstLineChars="200" w:firstLine="56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法定代表人：高原</w:t>
      </w:r>
    </w:p>
    <w:p w:rsidR="00611F38" w:rsidRDefault="008F758D">
      <w:pPr>
        <w:snapToGrid w:val="0"/>
        <w:spacing w:line="360" w:lineRule="auto"/>
        <w:ind w:firstLineChars="200" w:firstLine="56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地</w:t>
      </w:r>
      <w:r>
        <w:rPr>
          <w:rFonts w:ascii="仿宋" w:eastAsia="仿宋" w:hAnsi="仿宋" w:cs="仿宋" w:hint="eastAsia"/>
          <w:color w:val="000000" w:themeColor="text1"/>
          <w:sz w:val="28"/>
          <w:szCs w:val="28"/>
        </w:rPr>
        <w:t xml:space="preserve">  </w:t>
      </w:r>
      <w:r>
        <w:rPr>
          <w:rFonts w:ascii="仿宋" w:eastAsia="仿宋" w:hAnsi="仿宋" w:cs="仿宋" w:hint="eastAsia"/>
          <w:color w:val="000000" w:themeColor="text1"/>
          <w:sz w:val="28"/>
          <w:szCs w:val="28"/>
        </w:rPr>
        <w:t>址：</w:t>
      </w:r>
      <w:bookmarkStart w:id="1" w:name="_Toc393851453"/>
      <w:r>
        <w:rPr>
          <w:rFonts w:ascii="仿宋" w:eastAsia="仿宋" w:hAnsi="仿宋" w:cs="仿宋" w:hint="eastAsia"/>
          <w:color w:val="000000" w:themeColor="text1"/>
          <w:sz w:val="28"/>
          <w:szCs w:val="28"/>
        </w:rPr>
        <w:t>重庆市九龙坡区华福大道北段</w:t>
      </w:r>
      <w:r>
        <w:rPr>
          <w:rFonts w:ascii="仿宋" w:eastAsia="仿宋" w:hAnsi="仿宋" w:cs="仿宋" w:hint="eastAsia"/>
          <w:color w:val="000000" w:themeColor="text1"/>
          <w:sz w:val="28"/>
          <w:szCs w:val="28"/>
        </w:rPr>
        <w:t>398</w:t>
      </w:r>
      <w:r>
        <w:rPr>
          <w:rFonts w:ascii="仿宋" w:eastAsia="仿宋" w:hAnsi="仿宋" w:cs="仿宋" w:hint="eastAsia"/>
          <w:color w:val="000000" w:themeColor="text1"/>
          <w:sz w:val="28"/>
          <w:szCs w:val="28"/>
        </w:rPr>
        <w:t>号</w:t>
      </w:r>
    </w:p>
    <w:p w:rsidR="00611F38" w:rsidRDefault="008F758D">
      <w:pPr>
        <w:spacing w:line="360" w:lineRule="auto"/>
        <w:ind w:firstLineChars="200" w:firstLine="56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根据《中华人民共和国合同法》、《物业管理条例》、《重庆市物业管理条例》</w:t>
      </w:r>
      <w:r>
        <w:rPr>
          <w:rFonts w:ascii="仿宋" w:eastAsia="仿宋" w:hAnsi="仿宋" w:cs="仿宋" w:hint="eastAsia"/>
          <w:sz w:val="28"/>
          <w:szCs w:val="28"/>
        </w:rPr>
        <w:t>等有关法律、法规的规定，在自愿、平等、协商一致的基础上，就甲方通过政府采购方式最终</w:t>
      </w:r>
      <w:r>
        <w:rPr>
          <w:rFonts w:ascii="仿宋" w:eastAsia="仿宋" w:hAnsi="仿宋" w:cs="仿宋" w:hint="eastAsia"/>
          <w:color w:val="000000" w:themeColor="text1"/>
          <w:sz w:val="28"/>
          <w:szCs w:val="28"/>
        </w:rPr>
        <w:t>聘请乙方对</w:t>
      </w:r>
      <w:r>
        <w:rPr>
          <w:rFonts w:ascii="仿宋" w:eastAsia="仿宋" w:hAnsi="仿宋" w:cs="仿宋" w:hint="eastAsia"/>
          <w:bCs/>
          <w:color w:val="000000" w:themeColor="text1"/>
          <w:sz w:val="28"/>
          <w:szCs w:val="28"/>
        </w:rPr>
        <w:t>重庆市运动技术学院</w:t>
      </w:r>
      <w:r>
        <w:rPr>
          <w:rFonts w:ascii="仿宋" w:eastAsia="仿宋" w:hAnsi="仿宋" w:cs="仿宋" w:hint="eastAsia"/>
          <w:color w:val="000000" w:themeColor="text1"/>
          <w:sz w:val="28"/>
          <w:szCs w:val="28"/>
        </w:rPr>
        <w:t>项目实施物业管理服务的事宜，订立本合同。</w:t>
      </w:r>
    </w:p>
    <w:p w:rsidR="00611F38" w:rsidRDefault="00611F38">
      <w:pPr>
        <w:spacing w:line="360" w:lineRule="auto"/>
        <w:jc w:val="left"/>
        <w:rPr>
          <w:sz w:val="28"/>
          <w:szCs w:val="28"/>
        </w:rPr>
      </w:pPr>
    </w:p>
    <w:p w:rsidR="00611F38" w:rsidRDefault="008F758D">
      <w:pPr>
        <w:pStyle w:val="1"/>
        <w:rPr>
          <w:rFonts w:ascii="仿宋" w:hAnsi="仿宋" w:cs="仿宋"/>
          <w:color w:val="000000" w:themeColor="text1"/>
          <w:szCs w:val="28"/>
        </w:rPr>
      </w:pPr>
      <w:r>
        <w:rPr>
          <w:rFonts w:ascii="仿宋" w:hAnsi="仿宋" w:cs="仿宋" w:hint="eastAsia"/>
          <w:color w:val="000000" w:themeColor="text1"/>
          <w:szCs w:val="28"/>
        </w:rPr>
        <w:t>第一章</w:t>
      </w:r>
      <w:r>
        <w:rPr>
          <w:rFonts w:ascii="仿宋" w:hAnsi="仿宋" w:cs="仿宋" w:hint="eastAsia"/>
          <w:color w:val="000000" w:themeColor="text1"/>
          <w:szCs w:val="28"/>
        </w:rPr>
        <w:t xml:space="preserve"> </w:t>
      </w:r>
      <w:r>
        <w:rPr>
          <w:rFonts w:ascii="仿宋" w:hAnsi="仿宋" w:cs="仿宋" w:hint="eastAsia"/>
          <w:color w:val="000000" w:themeColor="text1"/>
          <w:szCs w:val="28"/>
        </w:rPr>
        <w:t>物业管理区域概况</w:t>
      </w:r>
      <w:bookmarkEnd w:id="1"/>
    </w:p>
    <w:p w:rsidR="00611F38" w:rsidRDefault="008F758D">
      <w:pPr>
        <w:pStyle w:val="10"/>
        <w:ind w:firstLine="562"/>
        <w:rPr>
          <w:rStyle w:val="2Char"/>
          <w:rFonts w:ascii="仿宋" w:eastAsia="仿宋" w:hAnsi="仿宋" w:cs="仿宋"/>
          <w:color w:val="000000" w:themeColor="text1"/>
          <w:sz w:val="28"/>
          <w:szCs w:val="28"/>
        </w:rPr>
      </w:pPr>
      <w:bookmarkStart w:id="2" w:name="_Toc393851454"/>
      <w:r>
        <w:rPr>
          <w:rStyle w:val="2Char"/>
          <w:rFonts w:ascii="仿宋" w:eastAsia="仿宋" w:hAnsi="仿宋" w:cs="仿宋" w:hint="eastAsia"/>
          <w:color w:val="000000" w:themeColor="text1"/>
          <w:sz w:val="28"/>
          <w:szCs w:val="28"/>
        </w:rPr>
        <w:t>第一条</w:t>
      </w:r>
      <w:r>
        <w:rPr>
          <w:rStyle w:val="2Char"/>
          <w:rFonts w:ascii="仿宋" w:eastAsia="仿宋" w:hAnsi="仿宋" w:cs="仿宋" w:hint="eastAsia"/>
          <w:color w:val="000000" w:themeColor="text1"/>
          <w:sz w:val="28"/>
          <w:szCs w:val="28"/>
        </w:rPr>
        <w:t xml:space="preserve"> </w:t>
      </w:r>
      <w:r>
        <w:rPr>
          <w:rStyle w:val="2Char"/>
          <w:rFonts w:ascii="仿宋" w:eastAsia="仿宋" w:hAnsi="仿宋" w:cs="仿宋" w:hint="eastAsia"/>
          <w:color w:val="000000" w:themeColor="text1"/>
          <w:sz w:val="28"/>
          <w:szCs w:val="28"/>
        </w:rPr>
        <w:t>物业基本情况</w:t>
      </w:r>
      <w:bookmarkEnd w:id="2"/>
    </w:p>
    <w:p w:rsidR="00611F38" w:rsidRDefault="008F758D">
      <w:pPr>
        <w:pStyle w:val="10"/>
        <w:ind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物业名称：</w:t>
      </w:r>
      <w:r>
        <w:rPr>
          <w:rFonts w:ascii="仿宋" w:eastAsia="仿宋" w:hAnsi="仿宋" w:cs="仿宋" w:hint="eastAsia"/>
          <w:bCs/>
          <w:color w:val="000000" w:themeColor="text1"/>
          <w:sz w:val="28"/>
          <w:szCs w:val="28"/>
          <w:u w:val="single"/>
        </w:rPr>
        <w:t xml:space="preserve">  </w:t>
      </w:r>
      <w:r>
        <w:rPr>
          <w:rFonts w:ascii="仿宋" w:eastAsia="仿宋" w:hAnsi="仿宋" w:cs="仿宋" w:hint="eastAsia"/>
          <w:bCs/>
          <w:color w:val="000000" w:themeColor="text1"/>
          <w:sz w:val="28"/>
          <w:szCs w:val="28"/>
          <w:u w:val="single"/>
        </w:rPr>
        <w:t>重庆市运动技术学院</w:t>
      </w:r>
      <w:r>
        <w:rPr>
          <w:rFonts w:ascii="仿宋" w:eastAsia="仿宋" w:hAnsi="仿宋" w:cs="仿宋" w:hint="eastAsia"/>
          <w:bCs/>
          <w:color w:val="000000" w:themeColor="text1"/>
          <w:sz w:val="28"/>
          <w:szCs w:val="28"/>
          <w:u w:val="single"/>
        </w:rPr>
        <w:t xml:space="preserve">  </w:t>
      </w:r>
    </w:p>
    <w:p w:rsidR="00611F38" w:rsidRDefault="008F758D">
      <w:pPr>
        <w:snapToGrid w:val="0"/>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物业类型：</w:t>
      </w:r>
      <w:r>
        <w:rPr>
          <w:rFonts w:ascii="仿宋" w:eastAsia="仿宋" w:hAnsi="仿宋" w:cs="仿宋" w:hint="eastAsia"/>
          <w:color w:val="000000" w:themeColor="text1"/>
          <w:sz w:val="28"/>
          <w:szCs w:val="28"/>
          <w:u w:val="single"/>
        </w:rPr>
        <w:t xml:space="preserve">       </w:t>
      </w:r>
      <w:r>
        <w:rPr>
          <w:rFonts w:ascii="仿宋" w:eastAsia="仿宋" w:hAnsi="仿宋" w:cs="仿宋" w:hint="eastAsia"/>
          <w:color w:val="000000" w:themeColor="text1"/>
          <w:sz w:val="28"/>
          <w:szCs w:val="28"/>
          <w:u w:val="single"/>
        </w:rPr>
        <w:t>学校物业</w:t>
      </w:r>
      <w:r>
        <w:rPr>
          <w:rFonts w:ascii="仿宋" w:eastAsia="仿宋" w:hAnsi="仿宋" w:cs="仿宋" w:hint="eastAsia"/>
          <w:color w:val="000000" w:themeColor="text1"/>
          <w:sz w:val="28"/>
          <w:szCs w:val="28"/>
          <w:u w:val="single"/>
        </w:rPr>
        <w:t xml:space="preserve">       </w:t>
      </w:r>
    </w:p>
    <w:p w:rsidR="00611F38" w:rsidRDefault="008F758D">
      <w:pPr>
        <w:snapToGrid w:val="0"/>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座落位置：</w:t>
      </w:r>
      <w:r>
        <w:rPr>
          <w:rFonts w:ascii="仿宋" w:eastAsia="仿宋" w:hAnsi="仿宋" w:cs="仿宋" w:hint="eastAsia"/>
          <w:color w:val="000000" w:themeColor="text1"/>
          <w:sz w:val="28"/>
          <w:szCs w:val="28"/>
          <w:u w:val="single"/>
        </w:rPr>
        <w:t>重庆市渝中区体育路</w:t>
      </w:r>
      <w:r>
        <w:rPr>
          <w:rFonts w:ascii="仿宋" w:eastAsia="仿宋" w:hAnsi="仿宋" w:cs="仿宋" w:hint="eastAsia"/>
          <w:color w:val="000000" w:themeColor="text1"/>
          <w:sz w:val="28"/>
          <w:szCs w:val="28"/>
          <w:u w:val="single"/>
        </w:rPr>
        <w:t>22</w:t>
      </w:r>
      <w:r>
        <w:rPr>
          <w:rFonts w:ascii="仿宋" w:eastAsia="仿宋" w:hAnsi="仿宋" w:cs="仿宋" w:hint="eastAsia"/>
          <w:color w:val="000000" w:themeColor="text1"/>
          <w:sz w:val="28"/>
          <w:szCs w:val="28"/>
          <w:u w:val="single"/>
        </w:rPr>
        <w:t>号</w:t>
      </w:r>
    </w:p>
    <w:p w:rsidR="00611F38" w:rsidRDefault="008F758D">
      <w:pPr>
        <w:snapToGrid w:val="0"/>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建筑面积：</w:t>
      </w:r>
      <w:r>
        <w:rPr>
          <w:rFonts w:ascii="仿宋" w:eastAsia="仿宋" w:hAnsi="仿宋" w:cs="仿宋" w:hint="eastAsia"/>
          <w:color w:val="000000" w:themeColor="text1"/>
          <w:sz w:val="28"/>
          <w:szCs w:val="28"/>
          <w:u w:val="single"/>
        </w:rPr>
        <w:t xml:space="preserve">    </w:t>
      </w:r>
      <w:r>
        <w:rPr>
          <w:rFonts w:ascii="仿宋" w:eastAsia="仿宋" w:hAnsi="仿宋" w:cs="仿宋" w:hint="eastAsia"/>
          <w:color w:val="000000" w:themeColor="text1"/>
          <w:sz w:val="28"/>
          <w:szCs w:val="28"/>
          <w:u w:val="single"/>
        </w:rPr>
        <w:t>约</w:t>
      </w:r>
      <w:r>
        <w:rPr>
          <w:rFonts w:ascii="仿宋" w:eastAsia="仿宋" w:hAnsi="仿宋" w:cs="仿宋"/>
          <w:color w:val="000000" w:themeColor="text1"/>
          <w:sz w:val="28"/>
          <w:szCs w:val="28"/>
          <w:u w:val="single"/>
        </w:rPr>
        <w:t>9260</w:t>
      </w:r>
      <w:r>
        <w:rPr>
          <w:rFonts w:ascii="仿宋" w:eastAsia="仿宋" w:hAnsi="仿宋" w:cs="仿宋" w:hint="eastAsia"/>
          <w:color w:val="000000" w:themeColor="text1"/>
          <w:sz w:val="28"/>
          <w:szCs w:val="28"/>
          <w:u w:val="single"/>
        </w:rPr>
        <w:t>平方米</w:t>
      </w:r>
      <w:r>
        <w:rPr>
          <w:rFonts w:ascii="仿宋" w:eastAsia="仿宋" w:hAnsi="仿宋" w:cs="仿宋" w:hint="eastAsia"/>
          <w:color w:val="000000" w:themeColor="text1"/>
          <w:sz w:val="28"/>
          <w:szCs w:val="28"/>
          <w:u w:val="single"/>
        </w:rPr>
        <w:t xml:space="preserve">      </w:t>
      </w:r>
    </w:p>
    <w:p w:rsidR="00611F38" w:rsidRDefault="00611F38">
      <w:pPr>
        <w:snapToGrid w:val="0"/>
        <w:spacing w:line="360" w:lineRule="auto"/>
        <w:ind w:firstLineChars="200" w:firstLine="562"/>
        <w:rPr>
          <w:rStyle w:val="2Char"/>
          <w:rFonts w:ascii="仿宋" w:eastAsia="仿宋" w:hAnsi="仿宋" w:cs="仿宋"/>
          <w:color w:val="000000" w:themeColor="text1"/>
          <w:sz w:val="28"/>
          <w:szCs w:val="28"/>
        </w:rPr>
      </w:pPr>
      <w:bookmarkStart w:id="3" w:name="_Toc393851455"/>
    </w:p>
    <w:p w:rsidR="00611F38" w:rsidRDefault="008F758D">
      <w:pPr>
        <w:snapToGrid w:val="0"/>
        <w:spacing w:line="360" w:lineRule="auto"/>
        <w:ind w:firstLineChars="200" w:firstLine="562"/>
        <w:rPr>
          <w:lang w:val="zh-CN"/>
        </w:rPr>
      </w:pPr>
      <w:r>
        <w:rPr>
          <w:rStyle w:val="2Char"/>
          <w:rFonts w:ascii="仿宋" w:eastAsia="仿宋" w:hAnsi="仿宋" w:cs="仿宋" w:hint="eastAsia"/>
          <w:color w:val="000000" w:themeColor="text1"/>
          <w:sz w:val="28"/>
          <w:szCs w:val="28"/>
        </w:rPr>
        <w:t>第二条</w:t>
      </w:r>
      <w:r>
        <w:rPr>
          <w:rStyle w:val="2Char"/>
          <w:rFonts w:ascii="仿宋" w:eastAsia="仿宋" w:hAnsi="仿宋" w:cs="仿宋" w:hint="eastAsia"/>
          <w:color w:val="000000" w:themeColor="text1"/>
          <w:sz w:val="28"/>
          <w:szCs w:val="28"/>
        </w:rPr>
        <w:t xml:space="preserve"> </w:t>
      </w:r>
      <w:r>
        <w:rPr>
          <w:rStyle w:val="2Char"/>
          <w:rFonts w:ascii="仿宋" w:eastAsia="仿宋" w:hAnsi="仿宋" w:cs="仿宋" w:hint="eastAsia"/>
          <w:color w:val="000000" w:themeColor="text1"/>
          <w:sz w:val="28"/>
          <w:szCs w:val="28"/>
        </w:rPr>
        <w:t>物业构成明细和所配置的共用设施设备明细、</w:t>
      </w:r>
      <w:r>
        <w:rPr>
          <w:rStyle w:val="2Char"/>
          <w:rFonts w:ascii="仿宋" w:eastAsia="仿宋" w:hAnsi="仿宋" w:cs="仿宋" w:hint="eastAsia"/>
          <w:color w:val="000000" w:themeColor="text1"/>
          <w:sz w:val="28"/>
          <w:szCs w:val="28"/>
          <w:lang w:val="zh-CN"/>
        </w:rPr>
        <w:t>人员配置要求、物业服务绩效考核表</w:t>
      </w:r>
    </w:p>
    <w:p w:rsidR="00611F38" w:rsidRDefault="008F758D">
      <w:pPr>
        <w:snapToGrid w:val="0"/>
        <w:spacing w:line="360" w:lineRule="auto"/>
        <w:ind w:firstLineChars="200" w:firstLine="562"/>
        <w:rPr>
          <w:rStyle w:val="2Char"/>
          <w:rFonts w:ascii="仿宋" w:eastAsia="仿宋" w:hAnsi="仿宋" w:cs="仿宋"/>
          <w:color w:val="000000" w:themeColor="text1"/>
          <w:sz w:val="28"/>
          <w:szCs w:val="28"/>
        </w:rPr>
      </w:pPr>
      <w:r>
        <w:rPr>
          <w:rStyle w:val="2Char"/>
          <w:rFonts w:ascii="仿宋" w:eastAsia="仿宋" w:hAnsi="仿宋" w:cs="仿宋" w:hint="eastAsia"/>
          <w:color w:val="000000" w:themeColor="text1"/>
          <w:sz w:val="28"/>
          <w:szCs w:val="28"/>
        </w:rPr>
        <w:t>详见附件</w:t>
      </w:r>
      <w:r>
        <w:rPr>
          <w:rStyle w:val="2Char"/>
          <w:rFonts w:ascii="仿宋" w:eastAsia="仿宋" w:hAnsi="仿宋" w:cs="仿宋" w:hint="eastAsia"/>
          <w:color w:val="000000" w:themeColor="text1"/>
          <w:sz w:val="28"/>
          <w:szCs w:val="28"/>
        </w:rPr>
        <w:t>1</w:t>
      </w:r>
      <w:r>
        <w:rPr>
          <w:rStyle w:val="2Char"/>
          <w:rFonts w:ascii="仿宋" w:eastAsia="仿宋" w:hAnsi="仿宋" w:cs="仿宋" w:hint="eastAsia"/>
          <w:color w:val="000000" w:themeColor="text1"/>
          <w:sz w:val="28"/>
          <w:szCs w:val="28"/>
        </w:rPr>
        <w:t>、</w:t>
      </w:r>
      <w:r>
        <w:rPr>
          <w:rStyle w:val="2Char"/>
          <w:rFonts w:ascii="仿宋" w:eastAsia="仿宋" w:hAnsi="仿宋" w:cs="仿宋" w:hint="eastAsia"/>
          <w:color w:val="000000" w:themeColor="text1"/>
          <w:sz w:val="28"/>
          <w:szCs w:val="28"/>
        </w:rPr>
        <w:t>2</w:t>
      </w:r>
      <w:bookmarkEnd w:id="3"/>
      <w:r>
        <w:rPr>
          <w:rStyle w:val="2Char"/>
          <w:rFonts w:ascii="仿宋" w:eastAsia="仿宋" w:hAnsi="仿宋" w:cs="仿宋" w:hint="eastAsia"/>
          <w:color w:val="000000" w:themeColor="text1"/>
          <w:sz w:val="28"/>
          <w:szCs w:val="28"/>
        </w:rPr>
        <w:t>、</w:t>
      </w:r>
      <w:r>
        <w:rPr>
          <w:rStyle w:val="2Char"/>
          <w:rFonts w:ascii="仿宋" w:eastAsia="仿宋" w:hAnsi="仿宋" w:cs="仿宋" w:hint="eastAsia"/>
          <w:color w:val="000000" w:themeColor="text1"/>
          <w:sz w:val="28"/>
          <w:szCs w:val="28"/>
        </w:rPr>
        <w:t>3</w:t>
      </w:r>
    </w:p>
    <w:p w:rsidR="00611F38" w:rsidRDefault="00611F38">
      <w:pPr>
        <w:spacing w:line="360" w:lineRule="auto"/>
        <w:jc w:val="left"/>
        <w:rPr>
          <w:rFonts w:ascii="仿宋" w:eastAsia="仿宋" w:hAnsi="仿宋" w:cs="仿宋"/>
          <w:b/>
          <w:color w:val="000000" w:themeColor="text1"/>
          <w:sz w:val="28"/>
          <w:szCs w:val="28"/>
        </w:rPr>
      </w:pPr>
      <w:bookmarkStart w:id="4" w:name="_Toc393851456"/>
    </w:p>
    <w:p w:rsidR="00611F38" w:rsidRDefault="00611F38">
      <w:pPr>
        <w:spacing w:line="360" w:lineRule="auto"/>
        <w:jc w:val="left"/>
        <w:rPr>
          <w:rFonts w:ascii="仿宋" w:eastAsia="仿宋" w:hAnsi="仿宋" w:cs="仿宋"/>
          <w:b/>
          <w:color w:val="000000" w:themeColor="text1"/>
          <w:sz w:val="28"/>
          <w:szCs w:val="28"/>
        </w:rPr>
      </w:pPr>
    </w:p>
    <w:p w:rsidR="00611F38" w:rsidRDefault="008F758D">
      <w:pPr>
        <w:pStyle w:val="1"/>
      </w:pPr>
      <w:r>
        <w:rPr>
          <w:rFonts w:hint="eastAsia"/>
        </w:rPr>
        <w:lastRenderedPageBreak/>
        <w:t>第二章</w:t>
      </w:r>
      <w:bookmarkEnd w:id="4"/>
      <w:r>
        <w:rPr>
          <w:rFonts w:hint="eastAsia"/>
        </w:rPr>
        <w:t xml:space="preserve"> </w:t>
      </w:r>
      <w:r>
        <w:rPr>
          <w:rFonts w:hint="eastAsia"/>
        </w:rPr>
        <w:t>定义及物业服务事项</w:t>
      </w:r>
    </w:p>
    <w:p w:rsidR="00611F38" w:rsidRDefault="00611F38">
      <w:pPr>
        <w:spacing w:line="360" w:lineRule="auto"/>
        <w:jc w:val="left"/>
        <w:rPr>
          <w:rFonts w:ascii="仿宋" w:eastAsia="仿宋" w:hAnsi="仿宋" w:cs="仿宋"/>
          <w:color w:val="000000" w:themeColor="text1"/>
          <w:sz w:val="28"/>
          <w:szCs w:val="28"/>
        </w:rPr>
      </w:pPr>
    </w:p>
    <w:p w:rsidR="00611F38" w:rsidRDefault="008F758D">
      <w:pPr>
        <w:spacing w:line="360" w:lineRule="auto"/>
        <w:ind w:firstLineChars="200" w:firstLine="562"/>
        <w:jc w:val="left"/>
        <w:rPr>
          <w:rFonts w:ascii="仿宋" w:eastAsia="仿宋" w:hAnsi="仿宋" w:cs="仿宋"/>
          <w:b/>
          <w:color w:val="000000" w:themeColor="text1"/>
          <w:sz w:val="28"/>
          <w:szCs w:val="28"/>
        </w:rPr>
      </w:pPr>
      <w:r>
        <w:rPr>
          <w:rFonts w:ascii="仿宋" w:eastAsia="仿宋" w:hAnsi="仿宋" w:cs="仿宋" w:hint="eastAsia"/>
          <w:b/>
          <w:color w:val="000000" w:themeColor="text1"/>
          <w:sz w:val="28"/>
          <w:szCs w:val="28"/>
        </w:rPr>
        <w:t>第三条</w:t>
      </w:r>
      <w:r>
        <w:rPr>
          <w:rFonts w:ascii="仿宋" w:eastAsia="仿宋" w:hAnsi="仿宋" w:cs="仿宋" w:hint="eastAsia"/>
          <w:b/>
          <w:color w:val="000000" w:themeColor="text1"/>
          <w:sz w:val="28"/>
          <w:szCs w:val="28"/>
        </w:rPr>
        <w:t xml:space="preserve"> </w:t>
      </w:r>
      <w:r>
        <w:rPr>
          <w:rFonts w:ascii="仿宋" w:eastAsia="仿宋" w:hAnsi="仿宋" w:cs="仿宋" w:hint="eastAsia"/>
          <w:b/>
          <w:color w:val="000000" w:themeColor="text1"/>
          <w:sz w:val="28"/>
          <w:szCs w:val="28"/>
        </w:rPr>
        <w:t>定义</w:t>
      </w:r>
    </w:p>
    <w:p w:rsidR="00611F38" w:rsidRDefault="008F758D">
      <w:pPr>
        <w:spacing w:line="360" w:lineRule="auto"/>
        <w:ind w:firstLineChars="200" w:firstLine="56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一、甲方（需方）即采购人，是指通过政府采购，接受合同货物及服务的各级国家机关、事业单位和团体组织。</w:t>
      </w:r>
    </w:p>
    <w:p w:rsidR="00611F38" w:rsidRDefault="008F758D">
      <w:pPr>
        <w:spacing w:line="360" w:lineRule="auto"/>
        <w:ind w:firstLineChars="200" w:firstLine="56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二、乙方（供方）即中标人，是指中标后提供合同货物和服务的自然人、法人及其他组织。</w:t>
      </w:r>
    </w:p>
    <w:p w:rsidR="00611F38" w:rsidRDefault="008F758D">
      <w:pPr>
        <w:spacing w:line="360" w:lineRule="auto"/>
        <w:ind w:firstLineChars="200" w:firstLine="56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三、合同是指由甲乙双方按照招标文件和投标文件的实质性内容，通过协商一致达成的书面协议。</w:t>
      </w:r>
    </w:p>
    <w:p w:rsidR="00611F38" w:rsidRDefault="008F758D">
      <w:pPr>
        <w:spacing w:line="360" w:lineRule="auto"/>
        <w:ind w:firstLineChars="200" w:firstLine="56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四、合同价格指以中标价格为依据，在供方全面履行合同义务后，需方（或财政部门）应支付给供方的金额。</w:t>
      </w:r>
    </w:p>
    <w:p w:rsidR="00611F38" w:rsidRDefault="00611F38">
      <w:pPr>
        <w:spacing w:line="360" w:lineRule="auto"/>
        <w:ind w:firstLineChars="200" w:firstLine="562"/>
        <w:jc w:val="left"/>
        <w:rPr>
          <w:rFonts w:ascii="仿宋" w:eastAsia="仿宋" w:hAnsi="仿宋" w:cs="仿宋"/>
          <w:b/>
          <w:color w:val="000000" w:themeColor="text1"/>
          <w:sz w:val="28"/>
          <w:szCs w:val="28"/>
        </w:rPr>
      </w:pPr>
      <w:bookmarkStart w:id="5" w:name="_Toc393851462"/>
    </w:p>
    <w:p w:rsidR="00611F38" w:rsidRDefault="008F758D">
      <w:pPr>
        <w:spacing w:line="360" w:lineRule="auto"/>
        <w:ind w:firstLineChars="200" w:firstLine="562"/>
        <w:jc w:val="left"/>
        <w:rPr>
          <w:rFonts w:ascii="仿宋" w:eastAsia="仿宋" w:hAnsi="仿宋" w:cs="仿宋"/>
          <w:b/>
          <w:color w:val="000000" w:themeColor="text1"/>
          <w:sz w:val="28"/>
          <w:szCs w:val="28"/>
        </w:rPr>
      </w:pPr>
      <w:r>
        <w:rPr>
          <w:rFonts w:ascii="仿宋" w:eastAsia="仿宋" w:hAnsi="仿宋" w:cs="仿宋" w:hint="eastAsia"/>
          <w:b/>
          <w:color w:val="000000" w:themeColor="text1"/>
          <w:sz w:val="28"/>
          <w:szCs w:val="28"/>
        </w:rPr>
        <w:t>第四条</w:t>
      </w:r>
      <w:r>
        <w:rPr>
          <w:rFonts w:ascii="仿宋" w:eastAsia="仿宋" w:hAnsi="仿宋" w:cs="仿宋" w:hint="eastAsia"/>
          <w:b/>
          <w:color w:val="000000" w:themeColor="text1"/>
          <w:sz w:val="28"/>
          <w:szCs w:val="28"/>
        </w:rPr>
        <w:t xml:space="preserve"> </w:t>
      </w:r>
      <w:r>
        <w:rPr>
          <w:rFonts w:ascii="仿宋" w:eastAsia="仿宋" w:hAnsi="仿宋" w:cs="仿宋" w:hint="eastAsia"/>
          <w:b/>
          <w:color w:val="000000" w:themeColor="text1"/>
          <w:sz w:val="28"/>
          <w:szCs w:val="28"/>
        </w:rPr>
        <w:t>服务范围</w:t>
      </w:r>
      <w:bookmarkEnd w:id="5"/>
    </w:p>
    <w:p w:rsidR="00611F38" w:rsidRDefault="008F758D">
      <w:pPr>
        <w:spacing w:line="360" w:lineRule="auto"/>
        <w:ind w:firstLineChars="200" w:firstLine="56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一、行政办公楼及宿舍（公共）区域，约</w:t>
      </w:r>
      <w:r>
        <w:rPr>
          <w:rFonts w:ascii="仿宋" w:eastAsia="仿宋" w:hAnsi="仿宋" w:cs="仿宋" w:hint="eastAsia"/>
          <w:color w:val="000000" w:themeColor="text1"/>
          <w:sz w:val="28"/>
          <w:szCs w:val="28"/>
        </w:rPr>
        <w:t>2000</w:t>
      </w:r>
      <w:r>
        <w:rPr>
          <w:rFonts w:ascii="仿宋" w:eastAsia="仿宋" w:hAnsi="仿宋" w:cs="仿宋" w:hint="eastAsia"/>
          <w:color w:val="000000" w:themeColor="text1"/>
          <w:sz w:val="28"/>
          <w:szCs w:val="28"/>
        </w:rPr>
        <w:t>平方米。</w:t>
      </w:r>
    </w:p>
    <w:p w:rsidR="00611F38" w:rsidRDefault="008F758D">
      <w:pPr>
        <w:spacing w:line="360" w:lineRule="auto"/>
        <w:ind w:firstLineChars="200" w:firstLine="56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二、游泳训练馆、跳水训练馆及其附属训练房、运动员宿舍、锅炉房、桑拿房等附属用房，约</w:t>
      </w:r>
      <w:r>
        <w:rPr>
          <w:rFonts w:ascii="仿宋" w:eastAsia="仿宋" w:hAnsi="仿宋" w:cs="仿宋" w:hint="eastAsia"/>
          <w:color w:val="000000" w:themeColor="text1"/>
          <w:sz w:val="28"/>
          <w:szCs w:val="28"/>
        </w:rPr>
        <w:t>3200</w:t>
      </w:r>
      <w:r>
        <w:rPr>
          <w:rFonts w:ascii="仿宋" w:eastAsia="仿宋" w:hAnsi="仿宋" w:cs="仿宋" w:hint="eastAsia"/>
          <w:color w:val="000000" w:themeColor="text1"/>
          <w:sz w:val="28"/>
          <w:szCs w:val="28"/>
        </w:rPr>
        <w:t>平方米。</w:t>
      </w:r>
    </w:p>
    <w:p w:rsidR="00611F38" w:rsidRDefault="008F758D">
      <w:pPr>
        <w:spacing w:line="360" w:lineRule="auto"/>
        <w:ind w:firstLineChars="200" w:firstLine="56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三、力量训练房，约</w:t>
      </w:r>
      <w:r>
        <w:rPr>
          <w:rFonts w:ascii="仿宋" w:eastAsia="仿宋" w:hAnsi="仿宋" w:cs="仿宋" w:hint="eastAsia"/>
          <w:color w:val="000000" w:themeColor="text1"/>
          <w:sz w:val="28"/>
          <w:szCs w:val="28"/>
        </w:rPr>
        <w:t>260</w:t>
      </w:r>
      <w:r>
        <w:rPr>
          <w:rFonts w:ascii="仿宋" w:eastAsia="仿宋" w:hAnsi="仿宋" w:cs="仿宋" w:hint="eastAsia"/>
          <w:color w:val="000000" w:themeColor="text1"/>
          <w:sz w:val="28"/>
          <w:szCs w:val="28"/>
        </w:rPr>
        <w:t>平方米。</w:t>
      </w:r>
    </w:p>
    <w:p w:rsidR="00611F38" w:rsidRDefault="008F758D">
      <w:pPr>
        <w:spacing w:line="360" w:lineRule="auto"/>
        <w:ind w:firstLineChars="200" w:firstLine="56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四、跳水陆上训练房，约</w:t>
      </w:r>
      <w:r>
        <w:rPr>
          <w:rFonts w:ascii="仿宋" w:eastAsia="仿宋" w:hAnsi="仿宋" w:cs="仿宋" w:hint="eastAsia"/>
          <w:color w:val="000000" w:themeColor="text1"/>
          <w:sz w:val="28"/>
          <w:szCs w:val="28"/>
        </w:rPr>
        <w:t>300</w:t>
      </w:r>
      <w:r>
        <w:rPr>
          <w:rFonts w:ascii="仿宋" w:eastAsia="仿宋" w:hAnsi="仿宋" w:cs="仿宋" w:hint="eastAsia"/>
          <w:color w:val="000000" w:themeColor="text1"/>
          <w:sz w:val="28"/>
          <w:szCs w:val="28"/>
        </w:rPr>
        <w:t>平方米。</w:t>
      </w:r>
    </w:p>
    <w:p w:rsidR="00611F38" w:rsidRDefault="008F758D">
      <w:pPr>
        <w:spacing w:line="360" w:lineRule="auto"/>
        <w:ind w:firstLineChars="200" w:firstLine="56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五、食堂，约</w:t>
      </w:r>
      <w:r>
        <w:rPr>
          <w:rFonts w:ascii="仿宋" w:eastAsia="仿宋" w:hAnsi="仿宋" w:cs="仿宋" w:hint="eastAsia"/>
          <w:color w:val="000000" w:themeColor="text1"/>
          <w:sz w:val="28"/>
          <w:szCs w:val="28"/>
        </w:rPr>
        <w:t>1700</w:t>
      </w:r>
      <w:r>
        <w:rPr>
          <w:rFonts w:ascii="仿宋" w:eastAsia="仿宋" w:hAnsi="仿宋" w:cs="仿宋" w:hint="eastAsia"/>
          <w:color w:val="000000" w:themeColor="text1"/>
          <w:sz w:val="28"/>
          <w:szCs w:val="28"/>
        </w:rPr>
        <w:t>平方米。</w:t>
      </w:r>
    </w:p>
    <w:p w:rsidR="00611F38" w:rsidRDefault="008F758D">
      <w:pPr>
        <w:spacing w:line="360" w:lineRule="auto"/>
        <w:ind w:firstLineChars="200" w:firstLine="56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六、体育村</w:t>
      </w:r>
      <w:r>
        <w:rPr>
          <w:rFonts w:ascii="仿宋" w:eastAsia="仿宋" w:hAnsi="仿宋" w:cs="仿宋" w:hint="eastAsia"/>
          <w:color w:val="000000" w:themeColor="text1"/>
          <w:sz w:val="28"/>
          <w:szCs w:val="28"/>
        </w:rPr>
        <w:t>3</w:t>
      </w:r>
      <w:r>
        <w:rPr>
          <w:rFonts w:ascii="仿宋" w:eastAsia="仿宋" w:hAnsi="仿宋" w:cs="仿宋" w:hint="eastAsia"/>
          <w:color w:val="000000" w:themeColor="text1"/>
          <w:sz w:val="28"/>
          <w:szCs w:val="28"/>
        </w:rPr>
        <w:t>号，约</w:t>
      </w:r>
      <w:r>
        <w:rPr>
          <w:rFonts w:ascii="仿宋" w:eastAsia="仿宋" w:hAnsi="仿宋" w:cs="仿宋" w:hint="eastAsia"/>
          <w:color w:val="000000" w:themeColor="text1"/>
          <w:sz w:val="28"/>
          <w:szCs w:val="28"/>
        </w:rPr>
        <w:t>1800</w:t>
      </w:r>
      <w:r>
        <w:rPr>
          <w:rFonts w:ascii="仿宋" w:eastAsia="仿宋" w:hAnsi="仿宋" w:cs="仿宋" w:hint="eastAsia"/>
          <w:color w:val="000000" w:themeColor="text1"/>
          <w:sz w:val="28"/>
          <w:szCs w:val="28"/>
        </w:rPr>
        <w:t>平方米。</w:t>
      </w:r>
    </w:p>
    <w:p w:rsidR="00611F38" w:rsidRDefault="008F758D">
      <w:pPr>
        <w:spacing w:line="360" w:lineRule="auto"/>
        <w:ind w:firstLineChars="200" w:firstLine="56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七、以上用房的所属周边院坝、过道、楼道、厕所、浴室等。</w:t>
      </w:r>
    </w:p>
    <w:p w:rsidR="00611F38" w:rsidRDefault="00611F38">
      <w:pPr>
        <w:spacing w:line="360" w:lineRule="auto"/>
        <w:jc w:val="left"/>
        <w:rPr>
          <w:rFonts w:ascii="仿宋" w:eastAsia="仿宋" w:hAnsi="仿宋" w:cs="仿宋"/>
          <w:b/>
          <w:color w:val="000000" w:themeColor="text1"/>
          <w:sz w:val="28"/>
          <w:szCs w:val="28"/>
        </w:rPr>
      </w:pPr>
      <w:bookmarkStart w:id="6" w:name="_Toc14948"/>
    </w:p>
    <w:p w:rsidR="00611F38" w:rsidRDefault="008F758D">
      <w:pPr>
        <w:spacing w:line="360" w:lineRule="auto"/>
        <w:ind w:firstLineChars="200" w:firstLine="562"/>
        <w:jc w:val="left"/>
        <w:rPr>
          <w:rFonts w:ascii="仿宋" w:eastAsia="仿宋" w:hAnsi="仿宋" w:cs="仿宋"/>
          <w:b/>
          <w:color w:val="000000" w:themeColor="text1"/>
          <w:sz w:val="28"/>
          <w:szCs w:val="28"/>
        </w:rPr>
      </w:pPr>
      <w:r>
        <w:rPr>
          <w:rFonts w:ascii="仿宋" w:eastAsia="仿宋" w:hAnsi="仿宋" w:cs="仿宋" w:hint="eastAsia"/>
          <w:b/>
          <w:color w:val="000000" w:themeColor="text1"/>
          <w:sz w:val="28"/>
          <w:szCs w:val="28"/>
        </w:rPr>
        <w:t>第五条</w:t>
      </w:r>
      <w:r>
        <w:rPr>
          <w:rFonts w:ascii="仿宋" w:eastAsia="仿宋" w:hAnsi="仿宋" w:cs="仿宋" w:hint="eastAsia"/>
          <w:b/>
          <w:color w:val="000000" w:themeColor="text1"/>
          <w:sz w:val="28"/>
          <w:szCs w:val="28"/>
        </w:rPr>
        <w:t xml:space="preserve"> </w:t>
      </w:r>
      <w:r>
        <w:rPr>
          <w:rFonts w:ascii="仿宋" w:eastAsia="仿宋" w:hAnsi="仿宋" w:cs="仿宋" w:hint="eastAsia"/>
          <w:b/>
          <w:color w:val="000000" w:themeColor="text1"/>
          <w:sz w:val="28"/>
          <w:szCs w:val="28"/>
        </w:rPr>
        <w:t>物业服务内容</w:t>
      </w:r>
      <w:bookmarkEnd w:id="6"/>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（一）建筑体及配套设施的维护和管理</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对服务范围内所有建筑主体及配套设施进行定期检查和维护（包括建筑主体，建筑内给排水系统、消防系统、供配电系统、避雷系统、监控系统等），</w:t>
      </w:r>
      <w:r>
        <w:rPr>
          <w:rFonts w:ascii="仿宋" w:eastAsia="仿宋" w:hAnsi="仿宋" w:cs="仿宋" w:hint="eastAsia"/>
          <w:sz w:val="28"/>
          <w:szCs w:val="28"/>
        </w:rPr>
        <w:lastRenderedPageBreak/>
        <w:t>保证建筑主体和配套设施的正</w:t>
      </w:r>
      <w:r>
        <w:rPr>
          <w:rFonts w:ascii="仿宋" w:eastAsia="仿宋" w:hAnsi="仿宋" w:cs="仿宋" w:hint="eastAsia"/>
          <w:sz w:val="28"/>
          <w:szCs w:val="28"/>
        </w:rPr>
        <w:t>常运行和使用。</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（二）服务区域内安保服务</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实行</w:t>
      </w:r>
      <w:r>
        <w:rPr>
          <w:rFonts w:ascii="仿宋" w:eastAsia="仿宋" w:hAnsi="仿宋" w:cs="仿宋" w:hint="eastAsia"/>
          <w:sz w:val="28"/>
          <w:szCs w:val="28"/>
        </w:rPr>
        <w:t>24</w:t>
      </w:r>
      <w:r>
        <w:rPr>
          <w:rFonts w:ascii="仿宋" w:eastAsia="仿宋" w:hAnsi="仿宋" w:cs="仿宋" w:hint="eastAsia"/>
          <w:sz w:val="28"/>
          <w:szCs w:val="28"/>
        </w:rPr>
        <w:t>小时值班服务，负责行政办公楼、游泳跳水馆和学生宿舍等区域内的监控、巡逻和日常安全检查，来人来访登记；负责办公楼门卫室的报刊杂志、信件、包裹等物品的收发和登记。大门始终保持有人值守，做好来人来访的询问、登记和交接班工作。</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hint="eastAsia"/>
          <w:sz w:val="28"/>
          <w:szCs w:val="28"/>
        </w:rPr>
        <w:t>、岗位职责</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1</w:t>
      </w:r>
      <w:r>
        <w:rPr>
          <w:rFonts w:ascii="仿宋" w:eastAsia="仿宋" w:hAnsi="仿宋" w:cs="仿宋" w:hint="eastAsia"/>
          <w:sz w:val="28"/>
          <w:szCs w:val="28"/>
        </w:rPr>
        <w:t>）在指定的岗位执勤，按照学院规定，完成学院领导交给的任务。</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2</w:t>
      </w:r>
      <w:r>
        <w:rPr>
          <w:rFonts w:ascii="仿宋" w:eastAsia="仿宋" w:hAnsi="仿宋" w:cs="仿宋" w:hint="eastAsia"/>
          <w:sz w:val="28"/>
          <w:szCs w:val="28"/>
        </w:rPr>
        <w:t>）根据有关规章制度，协助做好防火、防盗、防破坏、治安防范等工作。</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3</w:t>
      </w:r>
      <w:r>
        <w:rPr>
          <w:rFonts w:ascii="仿宋" w:eastAsia="仿宋" w:hAnsi="仿宋" w:cs="仿宋" w:hint="eastAsia"/>
          <w:sz w:val="28"/>
          <w:szCs w:val="28"/>
        </w:rPr>
        <w:t>）严格验证制度，防止未经许可的人员、物资擅自进出办公楼、跳水游泳馆和学生宿舍，维护服务区域的治安秩序。</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4</w:t>
      </w:r>
      <w:r>
        <w:rPr>
          <w:rFonts w:ascii="仿宋" w:eastAsia="仿宋" w:hAnsi="仿宋" w:cs="仿宋" w:hint="eastAsia"/>
          <w:sz w:val="28"/>
          <w:szCs w:val="28"/>
        </w:rPr>
        <w:t>）坚守岗位、认真做好巡逻、检查、保卫等工作。</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5</w:t>
      </w:r>
      <w:r>
        <w:rPr>
          <w:rFonts w:ascii="仿宋" w:eastAsia="仿宋" w:hAnsi="仿宋" w:cs="仿宋" w:hint="eastAsia"/>
          <w:sz w:val="28"/>
          <w:szCs w:val="28"/>
        </w:rPr>
        <w:t>）协助甲方处理服务区域内的有关治安事件，发现治安及刑事案件及时报告上级。</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6</w:t>
      </w:r>
      <w:r>
        <w:rPr>
          <w:rFonts w:ascii="仿宋" w:eastAsia="仿宋" w:hAnsi="仿宋" w:cs="仿宋" w:hint="eastAsia"/>
          <w:sz w:val="28"/>
          <w:szCs w:val="28"/>
        </w:rPr>
        <w:t>）服从命令、听从指挥、严格纪律，积极完成学院的保安工作任务。</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hint="eastAsia"/>
          <w:sz w:val="28"/>
          <w:szCs w:val="28"/>
        </w:rPr>
        <w:t>、人员纪律</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1</w:t>
      </w:r>
      <w:r>
        <w:rPr>
          <w:rFonts w:ascii="仿宋" w:eastAsia="仿宋" w:hAnsi="仿宋" w:cs="仿宋" w:hint="eastAsia"/>
          <w:sz w:val="28"/>
          <w:szCs w:val="28"/>
        </w:rPr>
        <w:t>）必须不断增强法制观念，一切行动应严格遵守和执行国家的法律、法规。</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2</w:t>
      </w:r>
      <w:r>
        <w:rPr>
          <w:rFonts w:ascii="仿宋" w:eastAsia="仿宋" w:hAnsi="仿宋" w:cs="仿宋" w:hint="eastAsia"/>
          <w:sz w:val="28"/>
          <w:szCs w:val="28"/>
        </w:rPr>
        <w:t>）认真履行保安职责，应身着规定的统一服装，佩戴保安标志和值勤证件，注意仪表仪容，着装整齐，不得留长发，蓄胡子。</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3</w:t>
      </w:r>
      <w:r>
        <w:rPr>
          <w:rFonts w:ascii="仿宋" w:eastAsia="仿宋" w:hAnsi="仿宋" w:cs="仿宋" w:hint="eastAsia"/>
          <w:sz w:val="28"/>
          <w:szCs w:val="28"/>
        </w:rPr>
        <w:t>）值</w:t>
      </w:r>
      <w:r>
        <w:rPr>
          <w:rFonts w:ascii="仿宋" w:eastAsia="仿宋" w:hAnsi="仿宋" w:cs="仿宋" w:hint="eastAsia"/>
          <w:sz w:val="28"/>
          <w:szCs w:val="28"/>
        </w:rPr>
        <w:t>勤时，应遵守和执行学院的规章制度，积极维护学院正常的教育教学秩序。</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4</w:t>
      </w:r>
      <w:r>
        <w:rPr>
          <w:rFonts w:ascii="仿宋" w:eastAsia="仿宋" w:hAnsi="仿宋" w:cs="仿宋" w:hint="eastAsia"/>
          <w:sz w:val="28"/>
          <w:szCs w:val="28"/>
        </w:rPr>
        <w:t>）振作精神，认真值勤，准时上岗，做好交接班，不准迟到早退，不准串岗、脱岗，不准在值勤时打瞌睡、看书报、聊天，不得旷工。</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5</w:t>
      </w:r>
      <w:r>
        <w:rPr>
          <w:rFonts w:ascii="仿宋" w:eastAsia="仿宋" w:hAnsi="仿宋" w:cs="仿宋" w:hint="eastAsia"/>
          <w:sz w:val="28"/>
          <w:szCs w:val="28"/>
        </w:rPr>
        <w:t>）坚持文明值勤，礼貌待人，不讲脏话，不粗暴无礼，不仗势欺人，</w:t>
      </w:r>
      <w:r>
        <w:rPr>
          <w:rFonts w:ascii="仿宋" w:eastAsia="仿宋" w:hAnsi="仿宋" w:cs="仿宋" w:hint="eastAsia"/>
          <w:sz w:val="28"/>
          <w:szCs w:val="28"/>
        </w:rPr>
        <w:lastRenderedPageBreak/>
        <w:t>严禁打骂、侮辱他人。</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6</w:t>
      </w:r>
      <w:r>
        <w:rPr>
          <w:rFonts w:ascii="仿宋" w:eastAsia="仿宋" w:hAnsi="仿宋" w:cs="仿宋" w:hint="eastAsia"/>
          <w:sz w:val="28"/>
          <w:szCs w:val="28"/>
        </w:rPr>
        <w:t>）上岗前和值勤中不准饮酒，不准在禁止吸烟地区吸烟，严禁赌博。</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7</w:t>
      </w:r>
      <w:r>
        <w:rPr>
          <w:rFonts w:ascii="仿宋" w:eastAsia="仿宋" w:hAnsi="仿宋" w:cs="仿宋" w:hint="eastAsia"/>
          <w:sz w:val="28"/>
          <w:szCs w:val="28"/>
        </w:rPr>
        <w:t>）严格保密制度，严禁向外人泄漏学院的内部秘密，不准擅自把外人留宿值勤范围内。</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8</w:t>
      </w:r>
      <w:r>
        <w:rPr>
          <w:rFonts w:ascii="仿宋" w:eastAsia="仿宋" w:hAnsi="仿宋" w:cs="仿宋" w:hint="eastAsia"/>
          <w:sz w:val="28"/>
          <w:szCs w:val="28"/>
        </w:rPr>
        <w:t>）不得擅自挪用和私自使用学院的设备和生活用品。</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9</w:t>
      </w:r>
      <w:r>
        <w:rPr>
          <w:rFonts w:ascii="仿宋" w:eastAsia="仿宋" w:hAnsi="仿宋" w:cs="仿宋" w:hint="eastAsia"/>
          <w:sz w:val="28"/>
          <w:szCs w:val="28"/>
        </w:rPr>
        <w:t>）执行任务中，遇到违法犯罪分子作案时，及时报警，并有协助学院和公安机关将其抓获扭送到公安机关的义务，但不能行使执法机关的职权。</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10</w:t>
      </w:r>
      <w:r>
        <w:rPr>
          <w:rFonts w:ascii="仿宋" w:eastAsia="仿宋" w:hAnsi="仿宋" w:cs="仿宋" w:hint="eastAsia"/>
          <w:sz w:val="28"/>
          <w:szCs w:val="28"/>
        </w:rPr>
        <w:t>）负责水上系运动员往返训练馆、食堂路线的安保护送工作。</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3</w:t>
      </w:r>
      <w:r>
        <w:rPr>
          <w:rFonts w:ascii="仿宋" w:eastAsia="仿宋" w:hAnsi="仿宋" w:cs="仿宋" w:hint="eastAsia"/>
          <w:sz w:val="28"/>
          <w:szCs w:val="28"/>
        </w:rPr>
        <w:t>、禁止从事的行为</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1</w:t>
      </w:r>
      <w:r>
        <w:rPr>
          <w:rFonts w:ascii="仿宋" w:eastAsia="仿宋" w:hAnsi="仿宋" w:cs="仿宋" w:hint="eastAsia"/>
          <w:sz w:val="28"/>
          <w:szCs w:val="28"/>
        </w:rPr>
        <w:t>）阻碍国家机关工作人员依法执行公务；</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2</w:t>
      </w:r>
      <w:r>
        <w:rPr>
          <w:rFonts w:ascii="仿宋" w:eastAsia="仿宋" w:hAnsi="仿宋" w:cs="仿宋" w:hint="eastAsia"/>
          <w:sz w:val="28"/>
          <w:szCs w:val="28"/>
        </w:rPr>
        <w:t>）非法剥夺、限制他人人身自由；</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3</w:t>
      </w:r>
      <w:r>
        <w:rPr>
          <w:rFonts w:ascii="仿宋" w:eastAsia="仿宋" w:hAnsi="仿宋" w:cs="仿宋" w:hint="eastAsia"/>
          <w:sz w:val="28"/>
          <w:szCs w:val="28"/>
        </w:rPr>
        <w:t>）罚款或没收财物；</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4</w:t>
      </w:r>
      <w:r>
        <w:rPr>
          <w:rFonts w:ascii="仿宋" w:eastAsia="仿宋" w:hAnsi="仿宋" w:cs="仿宋" w:hint="eastAsia"/>
          <w:sz w:val="28"/>
          <w:szCs w:val="28"/>
        </w:rPr>
        <w:t>）扣押他人证件或财物；</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5</w:t>
      </w:r>
      <w:r>
        <w:rPr>
          <w:rFonts w:ascii="仿宋" w:eastAsia="仿宋" w:hAnsi="仿宋" w:cs="仿宋" w:hint="eastAsia"/>
          <w:sz w:val="28"/>
          <w:szCs w:val="28"/>
        </w:rPr>
        <w:t>）辱骂、殴打他人或者教唆殴打他人；</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6</w:t>
      </w:r>
      <w:r>
        <w:rPr>
          <w:rFonts w:ascii="仿宋" w:eastAsia="仿宋" w:hAnsi="仿宋" w:cs="仿宋" w:hint="eastAsia"/>
          <w:sz w:val="28"/>
          <w:szCs w:val="28"/>
        </w:rPr>
        <w:t>）私自为他人提供保安服务；</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7</w:t>
      </w:r>
      <w:r>
        <w:rPr>
          <w:rFonts w:ascii="仿宋" w:eastAsia="仿宋" w:hAnsi="仿宋" w:cs="仿宋" w:hint="eastAsia"/>
          <w:sz w:val="28"/>
          <w:szCs w:val="28"/>
        </w:rPr>
        <w:t>）处理民事、经济法律纠纷或劳动争议；</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8</w:t>
      </w:r>
      <w:r>
        <w:rPr>
          <w:rFonts w:ascii="仿宋" w:eastAsia="仿宋" w:hAnsi="仿宋" w:cs="仿宋" w:hint="eastAsia"/>
          <w:sz w:val="28"/>
          <w:szCs w:val="28"/>
        </w:rPr>
        <w:t>）其他违反法律规定的活动。</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4</w:t>
      </w:r>
      <w:r>
        <w:rPr>
          <w:rFonts w:ascii="仿宋" w:eastAsia="仿宋" w:hAnsi="仿宋" w:cs="仿宋" w:hint="eastAsia"/>
          <w:sz w:val="28"/>
          <w:szCs w:val="28"/>
        </w:rPr>
        <w:t>、安保人员五条禁令</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根据公安部“五条禁令”的精神，结合本项目保安队伍的实际情况，特制定保安人员的五条禁令。</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1</w:t>
      </w:r>
      <w:r>
        <w:rPr>
          <w:rFonts w:ascii="仿宋" w:eastAsia="仿宋" w:hAnsi="仿宋" w:cs="仿宋" w:hint="eastAsia"/>
          <w:sz w:val="28"/>
          <w:szCs w:val="28"/>
        </w:rPr>
        <w:t>）严禁无证驾驶机动车辆，违者予以辞退；</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2</w:t>
      </w:r>
      <w:r>
        <w:rPr>
          <w:rFonts w:ascii="仿宋" w:eastAsia="仿宋" w:hAnsi="仿宋" w:cs="仿宋" w:hint="eastAsia"/>
          <w:sz w:val="28"/>
          <w:szCs w:val="28"/>
        </w:rPr>
        <w:t>）严禁酒后驾驶机动车辆，违者予以辞退；</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3</w:t>
      </w:r>
      <w:r>
        <w:rPr>
          <w:rFonts w:ascii="仿宋" w:eastAsia="仿宋" w:hAnsi="仿宋" w:cs="仿宋" w:hint="eastAsia"/>
          <w:sz w:val="28"/>
          <w:szCs w:val="28"/>
        </w:rPr>
        <w:t>）严禁上岗前和工作时间饮酒，违者予以辞退；</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4</w:t>
      </w:r>
      <w:r>
        <w:rPr>
          <w:rFonts w:ascii="仿宋" w:eastAsia="仿宋" w:hAnsi="仿宋" w:cs="仿宋" w:hint="eastAsia"/>
          <w:sz w:val="28"/>
          <w:szCs w:val="28"/>
        </w:rPr>
        <w:t>）严禁外出期间打架斗殴，寻衅滋事，违者予以辞退；</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5</w:t>
      </w:r>
      <w:r>
        <w:rPr>
          <w:rFonts w:ascii="仿宋" w:eastAsia="仿宋" w:hAnsi="仿宋" w:cs="仿宋" w:hint="eastAsia"/>
          <w:sz w:val="28"/>
          <w:szCs w:val="28"/>
        </w:rPr>
        <w:t>）严禁违反《保安人员禁止从事的行为》，违者予以辞退。</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（三）服务区域内保洁服务</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lastRenderedPageBreak/>
        <w:t>1</w:t>
      </w:r>
      <w:r>
        <w:rPr>
          <w:rFonts w:ascii="仿宋" w:eastAsia="仿宋" w:hAnsi="仿宋" w:cs="仿宋" w:hint="eastAsia"/>
          <w:sz w:val="28"/>
          <w:szCs w:val="28"/>
        </w:rPr>
        <w:t>、环境卫生维护及保洁</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即服务区域的院坝、屋顶、大厅、墙体、楼梯间、门窗、桌椅、卫生间、工作间、扶梯、过道、广告宣传栏、训练设施器材等；职工之家及职工健身房室内保洁；力量训练房清洁及日间值班；游泳跳水馆桑拿室、陆上训练房每年大扫除一次（</w:t>
      </w:r>
      <w:r>
        <w:rPr>
          <w:rFonts w:ascii="仿宋" w:eastAsia="仿宋" w:hAnsi="仿宋" w:cs="仿宋" w:hint="eastAsia"/>
          <w:sz w:val="28"/>
          <w:szCs w:val="28"/>
        </w:rPr>
        <w:t>3</w:t>
      </w:r>
      <w:r>
        <w:rPr>
          <w:rFonts w:ascii="仿宋" w:eastAsia="仿宋" w:hAnsi="仿宋" w:cs="仿宋" w:hint="eastAsia"/>
          <w:sz w:val="28"/>
          <w:szCs w:val="28"/>
        </w:rPr>
        <w:t>米以下，含玻璃窗）；每年清洁一次排水管道、污水管道、抽水井的疏通；消毒及灭虫防鼠</w:t>
      </w:r>
      <w:r>
        <w:rPr>
          <w:rFonts w:ascii="仿宋" w:eastAsia="仿宋" w:hAnsi="仿宋" w:cs="仿宋" w:hint="eastAsia"/>
          <w:color w:val="000000" w:themeColor="text1"/>
          <w:sz w:val="28"/>
          <w:szCs w:val="28"/>
        </w:rPr>
        <w:t>（游泳跳水馆因环境特殊，夏季应每周灭蚊一次）</w:t>
      </w:r>
      <w:r>
        <w:rPr>
          <w:rFonts w:ascii="仿宋" w:eastAsia="仿宋" w:hAnsi="仿宋" w:cs="仿宋" w:hint="eastAsia"/>
          <w:color w:val="000000" w:themeColor="text1"/>
          <w:sz w:val="28"/>
          <w:szCs w:val="28"/>
        </w:rPr>
        <w:t>；</w:t>
      </w:r>
      <w:r>
        <w:rPr>
          <w:rFonts w:ascii="仿宋" w:eastAsia="仿宋" w:hAnsi="仿宋" w:cs="仿宋" w:hint="eastAsia"/>
          <w:sz w:val="28"/>
          <w:szCs w:val="28"/>
        </w:rPr>
        <w:t>垃圾收集及外运。</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1</w:t>
      </w:r>
      <w:r>
        <w:rPr>
          <w:rFonts w:ascii="仿宋" w:eastAsia="仿宋" w:hAnsi="仿宋" w:cs="仿宋" w:hint="eastAsia"/>
          <w:sz w:val="28"/>
          <w:szCs w:val="28"/>
        </w:rPr>
        <w:t>）高标准、常态化保持所辖区域（包括绿化带、闲置地块）无白色垃圾、烟头、果皮，无枯干树枝、树叶，无油污，无泥沙，无粪便及呕吐物；</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2</w:t>
      </w:r>
      <w:r>
        <w:rPr>
          <w:rFonts w:ascii="仿宋" w:eastAsia="仿宋" w:hAnsi="仿宋" w:cs="仿宋" w:hint="eastAsia"/>
          <w:sz w:val="28"/>
          <w:szCs w:val="28"/>
        </w:rPr>
        <w:t>）所有建筑体内外、</w:t>
      </w:r>
      <w:r>
        <w:rPr>
          <w:rFonts w:ascii="仿宋" w:eastAsia="仿宋" w:hAnsi="仿宋" w:cs="仿宋" w:hint="eastAsia"/>
          <w:sz w:val="28"/>
          <w:szCs w:val="28"/>
        </w:rPr>
        <w:t>通道、门窗无蜘蛛网；</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3</w:t>
      </w:r>
      <w:r>
        <w:rPr>
          <w:rFonts w:ascii="仿宋" w:eastAsia="仿宋" w:hAnsi="仿宋" w:cs="仿宋" w:hint="eastAsia"/>
          <w:sz w:val="28"/>
          <w:szCs w:val="28"/>
        </w:rPr>
        <w:t>）办公桌、球台、训练设施设备表面无尘、无污物杂物。</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4</w:t>
      </w:r>
      <w:r>
        <w:rPr>
          <w:rFonts w:ascii="仿宋" w:eastAsia="仿宋" w:hAnsi="仿宋" w:cs="仿宋" w:hint="eastAsia"/>
          <w:sz w:val="28"/>
          <w:szCs w:val="28"/>
        </w:rPr>
        <w:t>）地面、门窗、玻璃、训练馆内地板、地胶等均应无尘、无污物杂物。</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5</w:t>
      </w:r>
      <w:r>
        <w:rPr>
          <w:rFonts w:ascii="仿宋" w:eastAsia="仿宋" w:hAnsi="仿宋" w:cs="仿宋" w:hint="eastAsia"/>
          <w:sz w:val="28"/>
          <w:szCs w:val="28"/>
        </w:rPr>
        <w:t>）垃圾桶应摆放有序、外表干净、无臭味、无污物外溢，及时清除垃圾桶内外堆放的各种垃圾，做到桶内垃圾无满溢和桶外垃圾无滞放；桶内垃圾及时处理，不能超过</w:t>
      </w:r>
      <w:r>
        <w:rPr>
          <w:rFonts w:ascii="仿宋" w:eastAsia="仿宋" w:hAnsi="仿宋" w:cs="仿宋" w:hint="eastAsia"/>
          <w:sz w:val="28"/>
          <w:szCs w:val="28"/>
        </w:rPr>
        <w:t>2/3</w:t>
      </w:r>
      <w:r>
        <w:rPr>
          <w:rFonts w:ascii="仿宋" w:eastAsia="仿宋" w:hAnsi="仿宋" w:cs="仿宋" w:hint="eastAsia"/>
          <w:sz w:val="28"/>
          <w:szCs w:val="28"/>
        </w:rPr>
        <w:t>；当天垃圾及时收集、清运，不过夜；内桶必须置放垃圾袋。</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6</w:t>
      </w:r>
      <w:r>
        <w:rPr>
          <w:rFonts w:ascii="仿宋" w:eastAsia="仿宋" w:hAnsi="仿宋" w:cs="仿宋" w:hint="eastAsia"/>
          <w:sz w:val="28"/>
          <w:szCs w:val="28"/>
        </w:rPr>
        <w:t>）卫生间做到厕内地面、墙面、隔断、门窗、便池、洗手盆及台面、镜片随时保持干净，做到无积水、无污垢，便池、便槽无尿垢，无粪便堆积，卫生篓废纸随时清除，厕</w:t>
      </w:r>
      <w:r>
        <w:rPr>
          <w:rFonts w:ascii="仿宋" w:eastAsia="仿宋" w:hAnsi="仿宋" w:cs="仿宋" w:hint="eastAsia"/>
          <w:sz w:val="28"/>
          <w:szCs w:val="28"/>
        </w:rPr>
        <w:t>内无明显臭味、无蜘蛛网。</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7</w:t>
      </w:r>
      <w:r>
        <w:rPr>
          <w:rFonts w:ascii="仿宋" w:eastAsia="仿宋" w:hAnsi="仿宋" w:cs="仿宋" w:hint="eastAsia"/>
          <w:sz w:val="28"/>
          <w:szCs w:val="28"/>
        </w:rPr>
        <w:t>）各类管网、下水道每半年组织检查一次确保畅通。</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hint="eastAsia"/>
          <w:sz w:val="28"/>
          <w:szCs w:val="28"/>
        </w:rPr>
        <w:t>、职工之家及职工健身房室内保洁</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负责职工之家及职工健身房内的器材、书籍、物品的日常管理，落实专人做好日常保洁工作，按业主要求定时开放等。</w:t>
      </w:r>
    </w:p>
    <w:p w:rsidR="00611F38" w:rsidRDefault="008F758D">
      <w:pPr>
        <w:ind w:firstLineChars="200" w:firstLine="560"/>
        <w:rPr>
          <w:rFonts w:ascii="方正仿宋_GBK" w:eastAsia="方正仿宋_GBK" w:hAnsi="宋体"/>
          <w:color w:val="FF0000"/>
          <w:sz w:val="28"/>
          <w:szCs w:val="28"/>
        </w:rPr>
      </w:pPr>
      <w:r>
        <w:rPr>
          <w:rFonts w:ascii="方正仿宋_GBK" w:eastAsia="方正仿宋_GBK" w:hAnsi="宋体"/>
          <w:color w:val="000000" w:themeColor="text1"/>
          <w:sz w:val="28"/>
          <w:szCs w:val="28"/>
        </w:rPr>
        <w:t>3</w:t>
      </w:r>
      <w:r>
        <w:rPr>
          <w:rFonts w:ascii="方正仿宋_GBK" w:eastAsia="方正仿宋_GBK" w:hAnsi="宋体" w:hint="eastAsia"/>
          <w:color w:val="000000" w:themeColor="text1"/>
          <w:sz w:val="28"/>
          <w:szCs w:val="28"/>
        </w:rPr>
        <w:t>、会议室清洁服务</w:t>
      </w:r>
    </w:p>
    <w:p w:rsidR="00611F38" w:rsidRDefault="008F758D">
      <w:pPr>
        <w:spacing w:line="360" w:lineRule="auto"/>
        <w:ind w:firstLineChars="200" w:firstLine="560"/>
        <w:jc w:val="left"/>
        <w:rPr>
          <w:rFonts w:ascii="仿宋" w:eastAsia="仿宋" w:hAnsi="仿宋" w:cs="仿宋"/>
          <w:color w:val="000000" w:themeColor="text1"/>
          <w:sz w:val="28"/>
          <w:szCs w:val="28"/>
        </w:rPr>
      </w:pPr>
      <w:r>
        <w:rPr>
          <w:rFonts w:ascii="方正仿宋_GBK" w:eastAsia="方正仿宋_GBK" w:hAnsi="宋体" w:hint="eastAsia"/>
          <w:color w:val="000000" w:themeColor="text1"/>
          <w:sz w:val="28"/>
          <w:szCs w:val="28"/>
        </w:rPr>
        <w:t>负责重庆市运动技术学院会议室（主要包括但不限于办公大楼在五层、六层会议室）的日常清洁服务工作。</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lastRenderedPageBreak/>
        <w:t>（四）食堂代管</w:t>
      </w:r>
    </w:p>
    <w:p w:rsidR="00611F38" w:rsidRDefault="008F758D">
      <w:pPr>
        <w:spacing w:line="360" w:lineRule="auto"/>
        <w:ind w:firstLineChars="200" w:firstLine="560"/>
        <w:jc w:val="left"/>
        <w:rPr>
          <w:rFonts w:ascii="仿宋" w:eastAsia="仿宋" w:hAnsi="仿宋" w:cs="仿宋"/>
          <w:color w:val="FF0000"/>
          <w:sz w:val="28"/>
          <w:szCs w:val="28"/>
        </w:rPr>
      </w:pPr>
      <w:r>
        <w:rPr>
          <w:rFonts w:ascii="仿宋" w:eastAsia="仿宋" w:hAnsi="仿宋" w:cs="仿宋" w:hint="eastAsia"/>
          <w:sz w:val="28"/>
          <w:szCs w:val="28"/>
        </w:rPr>
        <w:t>包括第一食堂和第二食堂。两个食堂日常运行管理均由甲方膳食科负责，物业公司负责完善两个食堂的聘用人员协议、培训及人事劳资事宜</w:t>
      </w:r>
      <w:r>
        <w:rPr>
          <w:rFonts w:ascii="仿宋" w:eastAsia="仿宋" w:hAnsi="仿宋" w:cs="仿宋" w:hint="eastAsia"/>
          <w:color w:val="000000" w:themeColor="text1"/>
          <w:sz w:val="28"/>
          <w:szCs w:val="28"/>
        </w:rPr>
        <w:t>。</w:t>
      </w:r>
    </w:p>
    <w:p w:rsidR="00611F38" w:rsidRDefault="008F758D">
      <w:pPr>
        <w:numPr>
          <w:ilvl w:val="0"/>
          <w:numId w:val="1"/>
        </w:num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食堂安全管理制度</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1</w:t>
      </w:r>
      <w:r>
        <w:rPr>
          <w:rFonts w:ascii="仿宋" w:eastAsia="仿宋" w:hAnsi="仿宋" w:cs="仿宋" w:hint="eastAsia"/>
          <w:sz w:val="28"/>
          <w:szCs w:val="28"/>
        </w:rPr>
        <w:t>）食堂必须切实搞好安全保卫工作，避免不必要的损失。</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2</w:t>
      </w:r>
      <w:r>
        <w:rPr>
          <w:rFonts w:ascii="仿宋" w:eastAsia="仿宋" w:hAnsi="仿宋" w:cs="仿宋" w:hint="eastAsia"/>
          <w:sz w:val="28"/>
          <w:szCs w:val="28"/>
        </w:rPr>
        <w:t>）食堂以管理人员、承包人为主要责任人，必须做好防鼠、防蝇、防盗、防潮湿、防食物中毒的“五防”工作。</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①防鼠：食堂配餐间、操作间，仓库等存放食物的地方必须有密闭的铁门、铁窗户，以老鼠进不去为标准。</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②防蝇：食堂配餐间、操作间，仓库要有防蝇设施，一经发现应立即喷药或消杀。</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③防盗：食堂的一切物品必须堆放保管好，保管员应经常清点物品，食堂、仓库要有铁门，窗户要有防护网。</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④防潮湿：对食堂主副食品、炊具、用具、机械设备等，保管员应清理分类堆放整齐，应分别上架、隔墙、离地、加盖。</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⑤防食物中毒：青菜要浸泡、开水烫，肉类、油类要有合格证，禁止使用变质、变味、腐烂和不卫生的食品，炊具、用具、快餐用品要严格消毒。</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3</w:t>
      </w:r>
      <w:r>
        <w:rPr>
          <w:rFonts w:ascii="仿宋" w:eastAsia="仿宋" w:hAnsi="仿宋" w:cs="仿宋" w:hint="eastAsia"/>
          <w:sz w:val="28"/>
          <w:szCs w:val="28"/>
        </w:rPr>
        <w:t>）做好预防工作，防止疾病传播和细菌交叉感染，炊事员必须搞好清洁卫生，常剪指甲和饭前洗手。</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hint="eastAsia"/>
          <w:sz w:val="28"/>
          <w:szCs w:val="28"/>
        </w:rPr>
        <w:t>、食堂卫生管理制度</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食堂职工必须搞好个人卫生、饮食卫生、环境卫生。</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1</w:t>
      </w:r>
      <w:r>
        <w:rPr>
          <w:rFonts w:ascii="仿宋" w:eastAsia="仿宋" w:hAnsi="仿宋" w:cs="仿宋" w:hint="eastAsia"/>
          <w:sz w:val="28"/>
          <w:szCs w:val="28"/>
        </w:rPr>
        <w:t>）认真执行饮食卫生的有关规定。</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2</w:t>
      </w:r>
      <w:r>
        <w:rPr>
          <w:rFonts w:ascii="仿宋" w:eastAsia="仿宋" w:hAnsi="仿宋" w:cs="仿宋" w:hint="eastAsia"/>
          <w:sz w:val="28"/>
          <w:szCs w:val="28"/>
        </w:rPr>
        <w:t>）讲究个人卫生，勤理发、勤剪指甲、勤换衣，便后洗手，不随地吐痰、扔杂物</w:t>
      </w:r>
      <w:r>
        <w:rPr>
          <w:rFonts w:ascii="仿宋" w:eastAsia="仿宋" w:hAnsi="仿宋" w:cs="仿宋" w:hint="eastAsia"/>
          <w:sz w:val="28"/>
          <w:szCs w:val="28"/>
        </w:rPr>
        <w:t>，不叼烟作业。上班时穿戴工作衣、帽、口罩。</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3</w:t>
      </w:r>
      <w:r>
        <w:rPr>
          <w:rFonts w:ascii="仿宋" w:eastAsia="仿宋" w:hAnsi="仿宋" w:cs="仿宋" w:hint="eastAsia"/>
          <w:sz w:val="28"/>
          <w:szCs w:val="28"/>
        </w:rPr>
        <w:t>）生熟食品分开保管，肉菜洗干净、无杂物，熟食要加盖加罩，剩余的饭菜及时存放保管好，再使用时应煮透，不使用变质、变味、腐烂饭菜。</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lastRenderedPageBreak/>
        <w:t>（</w:t>
      </w:r>
      <w:r>
        <w:rPr>
          <w:rFonts w:ascii="仿宋" w:eastAsia="仿宋" w:hAnsi="仿宋" w:cs="仿宋" w:hint="eastAsia"/>
          <w:sz w:val="28"/>
          <w:szCs w:val="28"/>
        </w:rPr>
        <w:t>4</w:t>
      </w:r>
      <w:r>
        <w:rPr>
          <w:rFonts w:ascii="仿宋" w:eastAsia="仿宋" w:hAnsi="仿宋" w:cs="仿宋" w:hint="eastAsia"/>
          <w:sz w:val="28"/>
          <w:szCs w:val="28"/>
        </w:rPr>
        <w:t>）冰柜应保持清洁，无霉烂臭味、异味。</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5</w:t>
      </w:r>
      <w:r>
        <w:rPr>
          <w:rFonts w:ascii="仿宋" w:eastAsia="仿宋" w:hAnsi="仿宋" w:cs="仿宋" w:hint="eastAsia"/>
          <w:sz w:val="28"/>
          <w:szCs w:val="28"/>
        </w:rPr>
        <w:t>）每餐下班后，把分工包干地段洁洗干净；饭盆、菜盆、勺铲、蒸笼等用具洗净后放整齐，用前消毒；台、桌擦洗干净；搅拌机无酸味，切肉机无异味。</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6</w:t>
      </w:r>
      <w:r>
        <w:rPr>
          <w:rFonts w:ascii="仿宋" w:eastAsia="仿宋" w:hAnsi="仿宋" w:cs="仿宋" w:hint="eastAsia"/>
          <w:sz w:val="28"/>
          <w:szCs w:val="28"/>
        </w:rPr>
        <w:t>）每周大扫除一次，保持厨房、餐厅内外、台、桌面及用具清洁卫生，厨房、餐厅每天洗一次。</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7</w:t>
      </w:r>
      <w:r>
        <w:rPr>
          <w:rFonts w:ascii="仿宋" w:eastAsia="仿宋" w:hAnsi="仿宋" w:cs="仿宋" w:hint="eastAsia"/>
          <w:sz w:val="28"/>
          <w:szCs w:val="28"/>
        </w:rPr>
        <w:t>）禁止采购腐烂、变质、变味食物。无关人员不准进入厨房、加工间</w:t>
      </w:r>
      <w:r>
        <w:rPr>
          <w:rFonts w:ascii="仿宋" w:eastAsia="仿宋" w:hAnsi="仿宋" w:cs="仿宋" w:hint="eastAsia"/>
          <w:sz w:val="28"/>
          <w:szCs w:val="28"/>
        </w:rPr>
        <w:t>。</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8</w:t>
      </w:r>
      <w:r>
        <w:rPr>
          <w:rFonts w:ascii="仿宋" w:eastAsia="仿宋" w:hAnsi="仿宋" w:cs="仿宋" w:hint="eastAsia"/>
          <w:sz w:val="28"/>
          <w:szCs w:val="28"/>
        </w:rPr>
        <w:t>）厨师不加工变质、变味、腐烂食品，严防食物中毒事故发生。</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（五）设施设备维修</w:t>
      </w:r>
    </w:p>
    <w:p w:rsidR="00611F38" w:rsidRDefault="008F758D">
      <w:pPr>
        <w:spacing w:line="360" w:lineRule="auto"/>
        <w:ind w:firstLineChars="200" w:firstLine="560"/>
        <w:jc w:val="left"/>
        <w:rPr>
          <w:rFonts w:ascii="仿宋" w:eastAsia="仿宋" w:hAnsi="仿宋" w:cs="仿宋"/>
          <w:color w:val="000000" w:themeColor="text1"/>
          <w:sz w:val="28"/>
          <w:szCs w:val="28"/>
        </w:rPr>
      </w:pPr>
      <w:r>
        <w:rPr>
          <w:rFonts w:ascii="仿宋" w:eastAsia="仿宋" w:hAnsi="仿宋" w:cs="仿宋" w:hint="eastAsia"/>
          <w:sz w:val="28"/>
          <w:szCs w:val="28"/>
        </w:rPr>
        <w:t>日常维护维修指涉及日常小型耗材（</w:t>
      </w:r>
      <w:r>
        <w:rPr>
          <w:rFonts w:ascii="仿宋" w:eastAsia="仿宋" w:hAnsi="仿宋" w:cs="仿宋" w:hint="eastAsia"/>
          <w:color w:val="000000" w:themeColor="text1"/>
          <w:sz w:val="28"/>
          <w:szCs w:val="28"/>
        </w:rPr>
        <w:t>电灯、水龙头、门锁等小型物品</w:t>
      </w:r>
      <w:r>
        <w:rPr>
          <w:rFonts w:ascii="仿宋" w:eastAsia="仿宋" w:hAnsi="仿宋" w:cs="仿宋" w:hint="eastAsia"/>
          <w:sz w:val="28"/>
          <w:szCs w:val="28"/>
        </w:rPr>
        <w:t>）、建筑体维修、线路、管道、设施设备系统的简易维修，以及训练场馆设施设备的简易维修。</w:t>
      </w:r>
      <w:r>
        <w:rPr>
          <w:rFonts w:ascii="仿宋" w:eastAsia="仿宋" w:hAnsi="仿宋" w:cs="仿宋" w:hint="eastAsia"/>
          <w:color w:val="000000" w:themeColor="text1"/>
          <w:sz w:val="28"/>
          <w:szCs w:val="28"/>
        </w:rPr>
        <w:t>日常小型维修经费采取包干使用的办法：月维修经费在</w:t>
      </w:r>
      <w:r>
        <w:rPr>
          <w:rFonts w:ascii="仿宋" w:eastAsia="仿宋" w:hAnsi="仿宋" w:cs="仿宋"/>
          <w:color w:val="000000" w:themeColor="text1"/>
          <w:sz w:val="28"/>
          <w:szCs w:val="28"/>
        </w:rPr>
        <w:t>2000</w:t>
      </w:r>
      <w:r>
        <w:rPr>
          <w:rFonts w:ascii="仿宋" w:eastAsia="仿宋" w:hAnsi="仿宋" w:cs="仿宋"/>
          <w:color w:val="000000" w:themeColor="text1"/>
          <w:sz w:val="28"/>
          <w:szCs w:val="28"/>
        </w:rPr>
        <w:t>元以下由乙方承担，超出</w:t>
      </w:r>
      <w:r>
        <w:rPr>
          <w:rFonts w:ascii="仿宋" w:eastAsia="仿宋" w:hAnsi="仿宋" w:cs="仿宋"/>
          <w:color w:val="000000" w:themeColor="text1"/>
          <w:sz w:val="28"/>
          <w:szCs w:val="28"/>
        </w:rPr>
        <w:t>2000</w:t>
      </w:r>
      <w:r>
        <w:rPr>
          <w:rFonts w:ascii="仿宋" w:eastAsia="仿宋" w:hAnsi="仿宋" w:cs="仿宋"/>
          <w:color w:val="000000" w:themeColor="text1"/>
          <w:sz w:val="28"/>
          <w:szCs w:val="28"/>
        </w:rPr>
        <w:t>元</w:t>
      </w:r>
      <w:r>
        <w:rPr>
          <w:rFonts w:ascii="仿宋" w:eastAsia="仿宋" w:hAnsi="仿宋" w:cs="仿宋" w:hint="eastAsia"/>
          <w:color w:val="000000" w:themeColor="text1"/>
          <w:sz w:val="28"/>
          <w:szCs w:val="28"/>
        </w:rPr>
        <w:t>的部份经甲方审核后由甲方承担。</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（六）游泳池水质处理</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定期检测水温、浑浊度、余氯、</w:t>
      </w:r>
      <w:r>
        <w:rPr>
          <w:rFonts w:ascii="仿宋" w:eastAsia="仿宋" w:hAnsi="仿宋" w:cs="仿宋" w:hint="eastAsia"/>
          <w:sz w:val="28"/>
          <w:szCs w:val="28"/>
        </w:rPr>
        <w:t>PH</w:t>
      </w:r>
      <w:r>
        <w:rPr>
          <w:rFonts w:ascii="仿宋" w:eastAsia="仿宋" w:hAnsi="仿宋" w:cs="仿宋" w:hint="eastAsia"/>
          <w:sz w:val="28"/>
          <w:szCs w:val="28"/>
        </w:rPr>
        <w:t>值等指标，按照相关行业标准执行。定期对游泳池消毒，平时由臭氧系统杀毒除尘，根据情况补充人工撒药消毒、机器除尘（夏季不少于一月两次，冬季不少于一月一次），确保跳水训练馆安全、卫生使用。</w:t>
      </w:r>
    </w:p>
    <w:p w:rsidR="00611F38" w:rsidRDefault="008F758D">
      <w:pPr>
        <w:numPr>
          <w:ilvl w:val="0"/>
          <w:numId w:val="2"/>
        </w:num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水质监测</w:t>
      </w:r>
    </w:p>
    <w:p w:rsidR="00611F38" w:rsidRDefault="008F758D">
      <w:pPr>
        <w:numPr>
          <w:ilvl w:val="255"/>
          <w:numId w:val="0"/>
        </w:num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乙方对学院游泳池池水水质进行人工经营管理检测，检测项目和频率应符合下列规定：</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1</w:t>
      </w:r>
      <w:r>
        <w:rPr>
          <w:rFonts w:ascii="仿宋" w:eastAsia="仿宋" w:hAnsi="仿宋" w:cs="仿宋" w:hint="eastAsia"/>
          <w:sz w:val="28"/>
          <w:szCs w:val="28"/>
        </w:rPr>
        <w:t>）感观项目：浑浊度、色度等每一个开放场次应检测一次；</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2</w:t>
      </w:r>
      <w:r>
        <w:rPr>
          <w:rFonts w:ascii="仿宋" w:eastAsia="仿宋" w:hAnsi="仿宋" w:cs="仿宋" w:hint="eastAsia"/>
          <w:sz w:val="28"/>
          <w:szCs w:val="28"/>
        </w:rPr>
        <w:t>）化学项目：</w:t>
      </w:r>
      <w:r>
        <w:rPr>
          <w:rFonts w:ascii="仿宋" w:eastAsia="仿宋" w:hAnsi="仿宋" w:cs="仿宋" w:hint="eastAsia"/>
          <w:sz w:val="28"/>
          <w:szCs w:val="28"/>
        </w:rPr>
        <w:t>pH</w:t>
      </w:r>
      <w:r>
        <w:rPr>
          <w:rFonts w:ascii="仿宋" w:eastAsia="仿宋" w:hAnsi="仿宋" w:cs="仿宋" w:hint="eastAsia"/>
          <w:sz w:val="28"/>
          <w:szCs w:val="28"/>
        </w:rPr>
        <w:t>值、游离性余氯、化合性余氯、臭氧含量、池水表面上空空气中的臭氧含量等每一个开放场次开放前及开放后每</w:t>
      </w:r>
      <w:r>
        <w:rPr>
          <w:rFonts w:ascii="仿宋" w:eastAsia="仿宋" w:hAnsi="仿宋" w:cs="仿宋" w:hint="eastAsia"/>
          <w:sz w:val="28"/>
          <w:szCs w:val="28"/>
        </w:rPr>
        <w:t>2h</w:t>
      </w:r>
      <w:r>
        <w:rPr>
          <w:rFonts w:ascii="仿宋" w:eastAsia="仿宋" w:hAnsi="仿宋" w:cs="仿宋" w:hint="eastAsia"/>
          <w:sz w:val="28"/>
          <w:szCs w:val="28"/>
        </w:rPr>
        <w:t>应检测一次</w:t>
      </w:r>
      <w:r>
        <w:rPr>
          <w:rFonts w:ascii="仿宋" w:eastAsia="仿宋" w:hAnsi="仿宋" w:cs="仿宋" w:hint="eastAsia"/>
          <w:sz w:val="28"/>
          <w:szCs w:val="28"/>
        </w:rPr>
        <w:t>;</w:t>
      </w:r>
      <w:r>
        <w:rPr>
          <w:rFonts w:ascii="仿宋" w:eastAsia="仿宋" w:hAnsi="仿宋" w:cs="仿宋" w:hint="eastAsia"/>
          <w:sz w:val="28"/>
          <w:szCs w:val="28"/>
        </w:rPr>
        <w:t>三卤甲烷每半年应</w:t>
      </w:r>
      <w:r>
        <w:rPr>
          <w:rFonts w:ascii="仿宋" w:eastAsia="仿宋" w:hAnsi="仿宋" w:cs="仿宋" w:hint="eastAsia"/>
          <w:sz w:val="28"/>
          <w:szCs w:val="28"/>
        </w:rPr>
        <w:t>检测一次</w:t>
      </w:r>
      <w:r>
        <w:rPr>
          <w:rFonts w:ascii="仿宋" w:eastAsia="仿宋" w:hAnsi="仿宋" w:cs="仿宋" w:hint="eastAsia"/>
          <w:sz w:val="28"/>
          <w:szCs w:val="28"/>
        </w:rPr>
        <w:t>:</w:t>
      </w:r>
      <w:r>
        <w:rPr>
          <w:rFonts w:ascii="仿宋" w:eastAsia="仿宋" w:hAnsi="仿宋" w:cs="仿宋" w:hint="eastAsia"/>
          <w:sz w:val="28"/>
          <w:szCs w:val="28"/>
        </w:rPr>
        <w:t>氰尿酸每</w:t>
      </w:r>
      <w:r>
        <w:rPr>
          <w:rFonts w:ascii="仿宋" w:eastAsia="仿宋" w:hAnsi="仿宋" w:cs="仿宋" w:hint="eastAsia"/>
          <w:sz w:val="28"/>
          <w:szCs w:val="28"/>
        </w:rPr>
        <w:t>7d</w:t>
      </w:r>
      <w:r>
        <w:rPr>
          <w:rFonts w:ascii="仿宋" w:eastAsia="仿宋" w:hAnsi="仿宋" w:cs="仿宋" w:hint="eastAsia"/>
          <w:sz w:val="28"/>
          <w:szCs w:val="28"/>
        </w:rPr>
        <w:t>应检测一次；</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3</w:t>
      </w:r>
      <w:r>
        <w:rPr>
          <w:rFonts w:ascii="仿宋" w:eastAsia="仿宋" w:hAnsi="仿宋" w:cs="仿宋" w:hint="eastAsia"/>
          <w:sz w:val="28"/>
          <w:szCs w:val="28"/>
        </w:rPr>
        <w:t>）物理项目：池水温度、环境温度和湿度等每一个开放场次应检测一</w:t>
      </w:r>
      <w:r>
        <w:rPr>
          <w:rFonts w:ascii="仿宋" w:eastAsia="仿宋" w:hAnsi="仿宋" w:cs="仿宋" w:hint="eastAsia"/>
          <w:sz w:val="28"/>
          <w:szCs w:val="28"/>
        </w:rPr>
        <w:lastRenderedPageBreak/>
        <w:t>次。</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4</w:t>
      </w:r>
      <w:r>
        <w:rPr>
          <w:rFonts w:ascii="仿宋" w:eastAsia="仿宋" w:hAnsi="仿宋" w:cs="仿宋" w:hint="eastAsia"/>
          <w:sz w:val="28"/>
          <w:szCs w:val="28"/>
        </w:rPr>
        <w:t>）池水水质平衡的检测项目和频率，应符合下列规定：</w:t>
      </w:r>
    </w:p>
    <w:p w:rsidR="00611F38" w:rsidRDefault="008F758D">
      <w:pPr>
        <w:spacing w:line="360" w:lineRule="auto"/>
        <w:ind w:firstLineChars="200" w:firstLine="480"/>
        <w:jc w:val="left"/>
        <w:rPr>
          <w:rFonts w:ascii="仿宋" w:eastAsia="仿宋" w:hAnsi="仿宋" w:cs="仿宋"/>
          <w:sz w:val="24"/>
          <w:szCs w:val="24"/>
        </w:rPr>
      </w:pPr>
      <w:r>
        <w:rPr>
          <w:rFonts w:ascii="仿宋" w:eastAsia="仿宋" w:hAnsi="仿宋" w:cs="仿宋" w:hint="eastAsia"/>
          <w:sz w:val="24"/>
          <w:szCs w:val="24"/>
        </w:rPr>
        <w:t>①</w:t>
      </w:r>
      <w:r>
        <w:rPr>
          <w:rFonts w:ascii="仿宋" w:eastAsia="仿宋" w:hAnsi="仿宋" w:cs="仿宋" w:hint="eastAsia"/>
          <w:sz w:val="24"/>
          <w:szCs w:val="24"/>
        </w:rPr>
        <w:t>pH</w:t>
      </w:r>
      <w:r>
        <w:rPr>
          <w:rFonts w:ascii="仿宋" w:eastAsia="仿宋" w:hAnsi="仿宋" w:cs="仿宋" w:hint="eastAsia"/>
          <w:sz w:val="24"/>
          <w:szCs w:val="24"/>
        </w:rPr>
        <w:t>值和池水温度应符合规定；</w:t>
      </w:r>
    </w:p>
    <w:p w:rsidR="00611F38" w:rsidRDefault="008F758D">
      <w:pPr>
        <w:spacing w:line="360" w:lineRule="auto"/>
        <w:ind w:firstLineChars="200" w:firstLine="480"/>
        <w:jc w:val="left"/>
        <w:rPr>
          <w:rFonts w:ascii="仿宋" w:eastAsia="仿宋" w:hAnsi="仿宋" w:cs="仿宋"/>
          <w:sz w:val="24"/>
          <w:szCs w:val="24"/>
        </w:rPr>
      </w:pPr>
      <w:r>
        <w:rPr>
          <w:rFonts w:ascii="仿宋" w:eastAsia="仿宋" w:hAnsi="仿宋" w:cs="仿宋" w:hint="eastAsia"/>
          <w:sz w:val="24"/>
          <w:szCs w:val="24"/>
        </w:rPr>
        <w:t>②碱度、钙硬度、溶解性总固体等每周应检测一次；</w:t>
      </w:r>
    </w:p>
    <w:p w:rsidR="00611F38" w:rsidRDefault="008F758D">
      <w:pPr>
        <w:spacing w:line="360" w:lineRule="auto"/>
        <w:ind w:firstLineChars="200" w:firstLine="480"/>
        <w:jc w:val="left"/>
        <w:rPr>
          <w:rFonts w:ascii="方正仿宋_GBK" w:eastAsia="方正仿宋_GBK" w:hAnsi="宋体"/>
          <w:sz w:val="28"/>
          <w:szCs w:val="28"/>
        </w:rPr>
      </w:pPr>
      <w:r>
        <w:rPr>
          <w:rFonts w:ascii="仿宋" w:eastAsia="仿宋" w:hAnsi="仿宋" w:cs="仿宋" w:hint="eastAsia"/>
          <w:sz w:val="24"/>
          <w:szCs w:val="24"/>
        </w:rPr>
        <w:t>③游泳池池水水质非常规检验项目及限值，应符合现行行业标准《游泳池水质标准》</w:t>
      </w:r>
      <w:r>
        <w:rPr>
          <w:rFonts w:ascii="仿宋" w:eastAsia="仿宋" w:hAnsi="仿宋" w:cs="仿宋" w:hint="eastAsia"/>
          <w:sz w:val="24"/>
          <w:szCs w:val="24"/>
        </w:rPr>
        <w:t>CJ 244</w:t>
      </w:r>
      <w:r>
        <w:rPr>
          <w:rFonts w:ascii="仿宋" w:eastAsia="仿宋" w:hAnsi="仿宋" w:cs="仿宋" w:hint="eastAsia"/>
          <w:sz w:val="24"/>
          <w:szCs w:val="24"/>
        </w:rPr>
        <w:t>的规定，</w:t>
      </w:r>
      <w:r>
        <w:rPr>
          <w:rFonts w:ascii="方正仿宋_GBK" w:eastAsia="方正仿宋_GBK" w:hAnsi="宋体" w:hint="eastAsia"/>
          <w:sz w:val="24"/>
          <w:szCs w:val="24"/>
        </w:rPr>
        <w:t>详见表</w:t>
      </w:r>
      <w:r>
        <w:rPr>
          <w:rFonts w:ascii="方正仿宋_GBK" w:eastAsia="方正仿宋_GBK" w:hAnsi="宋体"/>
          <w:sz w:val="24"/>
          <w:szCs w:val="24"/>
        </w:rPr>
        <w:t>5-1</w:t>
      </w:r>
      <w:r>
        <w:rPr>
          <w:rFonts w:ascii="方正仿宋_GBK" w:eastAsia="方正仿宋_GBK" w:hAnsi="宋体" w:hint="eastAsia"/>
          <w:sz w:val="24"/>
          <w:szCs w:val="24"/>
        </w:rPr>
        <w:t>及表</w:t>
      </w:r>
      <w:r>
        <w:rPr>
          <w:rFonts w:ascii="方正仿宋_GBK" w:eastAsia="方正仿宋_GBK" w:hAnsi="宋体"/>
          <w:sz w:val="24"/>
          <w:szCs w:val="24"/>
        </w:rPr>
        <w:t>5-2</w:t>
      </w:r>
      <w:r>
        <w:rPr>
          <w:rFonts w:ascii="方正仿宋_GBK" w:eastAsia="方正仿宋_GBK" w:hAnsi="宋体" w:hint="eastAsia"/>
          <w:sz w:val="24"/>
          <w:szCs w:val="24"/>
        </w:rPr>
        <w:t>。</w:t>
      </w:r>
    </w:p>
    <w:p w:rsidR="00611F38" w:rsidRDefault="008F758D">
      <w:pPr>
        <w:ind w:firstLineChars="200" w:firstLine="482"/>
        <w:jc w:val="center"/>
        <w:rPr>
          <w:rFonts w:ascii="方正仿宋_GBK" w:eastAsia="方正仿宋_GBK" w:hAnsi="宋体"/>
          <w:b/>
          <w:bCs/>
          <w:sz w:val="24"/>
          <w:szCs w:val="28"/>
        </w:rPr>
      </w:pPr>
      <w:r>
        <w:rPr>
          <w:rFonts w:ascii="方正仿宋_GBK" w:eastAsia="方正仿宋_GBK" w:hAnsi="宋体" w:hint="eastAsia"/>
          <w:b/>
          <w:bCs/>
          <w:sz w:val="24"/>
          <w:szCs w:val="28"/>
        </w:rPr>
        <w:t>表</w:t>
      </w:r>
      <w:r>
        <w:rPr>
          <w:rFonts w:ascii="方正仿宋_GBK" w:eastAsia="方正仿宋_GBK" w:hAnsi="宋体"/>
          <w:b/>
          <w:bCs/>
          <w:sz w:val="24"/>
          <w:szCs w:val="28"/>
        </w:rPr>
        <w:t xml:space="preserve">5-1  </w:t>
      </w:r>
      <w:r>
        <w:rPr>
          <w:rFonts w:ascii="方正仿宋_GBK" w:eastAsia="方正仿宋_GBK" w:hAnsi="宋体" w:hint="eastAsia"/>
          <w:b/>
          <w:bCs/>
          <w:sz w:val="24"/>
          <w:szCs w:val="28"/>
        </w:rPr>
        <w:t>游泳池池水水质常规检验项目及限值</w:t>
      </w: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8"/>
        <w:gridCol w:w="3686"/>
        <w:gridCol w:w="4252"/>
      </w:tblGrid>
      <w:tr w:rsidR="00611F38">
        <w:trPr>
          <w:trHeight w:val="369"/>
        </w:trPr>
        <w:tc>
          <w:tcPr>
            <w:tcW w:w="1348" w:type="dxa"/>
            <w:vAlign w:val="center"/>
          </w:tcPr>
          <w:p w:rsidR="00611F38" w:rsidRDefault="008F758D">
            <w:pPr>
              <w:pStyle w:val="a3"/>
              <w:spacing w:line="240" w:lineRule="atLeast"/>
              <w:ind w:firstLine="0"/>
              <w:outlineLvl w:val="0"/>
              <w:rPr>
                <w:rFonts w:ascii="方正仿宋_GBK" w:eastAsia="方正仿宋_GBK" w:hAnsi="宋体"/>
                <w:sz w:val="21"/>
                <w:szCs w:val="21"/>
              </w:rPr>
            </w:pPr>
            <w:r>
              <w:rPr>
                <w:rFonts w:ascii="方正仿宋_GBK" w:eastAsia="方正仿宋_GBK" w:hAnsi="宋体" w:hint="eastAsia"/>
                <w:sz w:val="21"/>
                <w:szCs w:val="21"/>
              </w:rPr>
              <w:t>序号</w:t>
            </w:r>
          </w:p>
        </w:tc>
        <w:tc>
          <w:tcPr>
            <w:tcW w:w="3686" w:type="dxa"/>
            <w:vAlign w:val="center"/>
          </w:tcPr>
          <w:p w:rsidR="00611F38" w:rsidRDefault="008F758D">
            <w:pPr>
              <w:pStyle w:val="a3"/>
              <w:spacing w:line="240" w:lineRule="atLeast"/>
              <w:ind w:firstLine="0"/>
              <w:outlineLvl w:val="0"/>
              <w:rPr>
                <w:rFonts w:ascii="方正仿宋_GBK" w:eastAsia="方正仿宋_GBK" w:hAnsi="宋体"/>
                <w:sz w:val="21"/>
                <w:szCs w:val="21"/>
              </w:rPr>
            </w:pPr>
            <w:r>
              <w:rPr>
                <w:rFonts w:ascii="方正仿宋_GBK" w:eastAsia="方正仿宋_GBK" w:hAnsi="宋体" w:hint="eastAsia"/>
                <w:sz w:val="21"/>
                <w:szCs w:val="21"/>
              </w:rPr>
              <w:t>项目</w:t>
            </w:r>
          </w:p>
        </w:tc>
        <w:tc>
          <w:tcPr>
            <w:tcW w:w="4252" w:type="dxa"/>
            <w:vAlign w:val="center"/>
          </w:tcPr>
          <w:p w:rsidR="00611F38" w:rsidRDefault="008F758D">
            <w:pPr>
              <w:pStyle w:val="a3"/>
              <w:spacing w:line="240" w:lineRule="atLeast"/>
              <w:ind w:firstLine="0"/>
              <w:outlineLvl w:val="0"/>
              <w:rPr>
                <w:rFonts w:ascii="方正仿宋_GBK" w:eastAsia="方正仿宋_GBK" w:hAnsi="宋体"/>
                <w:sz w:val="21"/>
                <w:szCs w:val="21"/>
              </w:rPr>
            </w:pPr>
            <w:r>
              <w:rPr>
                <w:rFonts w:ascii="方正仿宋_GBK" w:eastAsia="方正仿宋_GBK" w:hAnsi="宋体" w:hint="eastAsia"/>
                <w:sz w:val="21"/>
                <w:szCs w:val="21"/>
              </w:rPr>
              <w:t>限值</w:t>
            </w:r>
          </w:p>
        </w:tc>
      </w:tr>
      <w:tr w:rsidR="00611F38">
        <w:trPr>
          <w:trHeight w:val="369"/>
        </w:trPr>
        <w:tc>
          <w:tcPr>
            <w:tcW w:w="1348" w:type="dxa"/>
            <w:vAlign w:val="center"/>
          </w:tcPr>
          <w:p w:rsidR="00611F38" w:rsidRDefault="008F758D">
            <w:pPr>
              <w:pStyle w:val="a3"/>
              <w:spacing w:line="240" w:lineRule="atLeast"/>
              <w:ind w:firstLine="0"/>
              <w:outlineLvl w:val="0"/>
              <w:rPr>
                <w:rFonts w:ascii="方正仿宋_GBK" w:eastAsia="方正仿宋_GBK" w:hAnsi="宋体"/>
                <w:sz w:val="21"/>
                <w:szCs w:val="21"/>
              </w:rPr>
            </w:pPr>
            <w:r>
              <w:rPr>
                <w:rFonts w:ascii="方正仿宋_GBK" w:eastAsia="方正仿宋_GBK" w:hAnsi="宋体"/>
                <w:sz w:val="21"/>
                <w:szCs w:val="21"/>
              </w:rPr>
              <w:t>1</w:t>
            </w:r>
          </w:p>
        </w:tc>
        <w:tc>
          <w:tcPr>
            <w:tcW w:w="3686" w:type="dxa"/>
            <w:vAlign w:val="center"/>
          </w:tcPr>
          <w:p w:rsidR="00611F38" w:rsidRDefault="008F758D">
            <w:pPr>
              <w:pStyle w:val="a3"/>
              <w:spacing w:line="240" w:lineRule="atLeast"/>
              <w:ind w:firstLine="0"/>
              <w:outlineLvl w:val="0"/>
              <w:rPr>
                <w:rFonts w:ascii="方正仿宋_GBK" w:eastAsia="方正仿宋_GBK" w:hAnsi="宋体"/>
                <w:sz w:val="21"/>
                <w:szCs w:val="21"/>
              </w:rPr>
            </w:pPr>
            <w:r>
              <w:rPr>
                <w:rFonts w:ascii="方正仿宋_GBK" w:eastAsia="方正仿宋_GBK" w:hAnsi="宋体" w:hint="eastAsia"/>
                <w:sz w:val="21"/>
                <w:szCs w:val="21"/>
              </w:rPr>
              <w:t>浑浊度</w:t>
            </w:r>
            <w:r>
              <w:rPr>
                <w:rFonts w:ascii="方正仿宋_GBK" w:eastAsia="方正仿宋_GBK" w:hAnsi="宋体"/>
                <w:sz w:val="21"/>
                <w:szCs w:val="21"/>
              </w:rPr>
              <w:t>/NTU</w:t>
            </w:r>
          </w:p>
        </w:tc>
        <w:tc>
          <w:tcPr>
            <w:tcW w:w="4252" w:type="dxa"/>
            <w:vAlign w:val="center"/>
          </w:tcPr>
          <w:p w:rsidR="00611F38" w:rsidRDefault="008F758D">
            <w:pPr>
              <w:pStyle w:val="a3"/>
              <w:spacing w:line="240" w:lineRule="atLeast"/>
              <w:ind w:firstLine="0"/>
              <w:outlineLvl w:val="0"/>
              <w:rPr>
                <w:rFonts w:ascii="方正仿宋_GBK" w:eastAsia="方正仿宋_GBK" w:hAnsi="宋体"/>
                <w:sz w:val="21"/>
                <w:szCs w:val="21"/>
              </w:rPr>
            </w:pPr>
            <w:r>
              <w:rPr>
                <w:rFonts w:ascii="方正仿宋_GBK" w:eastAsia="方正仿宋_GBK" w:hAnsi="宋体"/>
                <w:sz w:val="21"/>
                <w:szCs w:val="21"/>
              </w:rPr>
              <w:t>≤</w:t>
            </w:r>
            <w:r>
              <w:rPr>
                <w:rFonts w:ascii="方正仿宋_GBK" w:eastAsia="方正仿宋_GBK" w:hAnsi="宋体"/>
                <w:sz w:val="21"/>
                <w:szCs w:val="21"/>
              </w:rPr>
              <w:t>1</w:t>
            </w:r>
          </w:p>
        </w:tc>
      </w:tr>
      <w:tr w:rsidR="00611F38">
        <w:trPr>
          <w:trHeight w:val="369"/>
        </w:trPr>
        <w:tc>
          <w:tcPr>
            <w:tcW w:w="1348" w:type="dxa"/>
            <w:vAlign w:val="center"/>
          </w:tcPr>
          <w:p w:rsidR="00611F38" w:rsidRDefault="008F758D">
            <w:pPr>
              <w:pStyle w:val="a3"/>
              <w:spacing w:line="240" w:lineRule="atLeast"/>
              <w:ind w:firstLine="0"/>
              <w:outlineLvl w:val="0"/>
              <w:rPr>
                <w:rFonts w:ascii="方正仿宋_GBK" w:eastAsia="方正仿宋_GBK" w:hAnsi="宋体"/>
                <w:sz w:val="21"/>
                <w:szCs w:val="21"/>
              </w:rPr>
            </w:pPr>
            <w:r>
              <w:rPr>
                <w:rFonts w:ascii="方正仿宋_GBK" w:eastAsia="方正仿宋_GBK" w:hAnsi="宋体"/>
                <w:sz w:val="21"/>
                <w:szCs w:val="21"/>
              </w:rPr>
              <w:t>2</w:t>
            </w:r>
          </w:p>
        </w:tc>
        <w:tc>
          <w:tcPr>
            <w:tcW w:w="3686" w:type="dxa"/>
            <w:vAlign w:val="center"/>
          </w:tcPr>
          <w:p w:rsidR="00611F38" w:rsidRDefault="008F758D">
            <w:pPr>
              <w:pStyle w:val="a3"/>
              <w:spacing w:line="240" w:lineRule="atLeast"/>
              <w:ind w:firstLine="0"/>
              <w:outlineLvl w:val="0"/>
              <w:rPr>
                <w:rFonts w:ascii="方正仿宋_GBK" w:eastAsia="方正仿宋_GBK" w:hAnsi="宋体"/>
                <w:sz w:val="21"/>
                <w:szCs w:val="21"/>
              </w:rPr>
            </w:pPr>
            <w:r>
              <w:rPr>
                <w:rFonts w:ascii="方正仿宋_GBK" w:eastAsia="方正仿宋_GBK" w:hAnsi="宋体"/>
                <w:sz w:val="21"/>
                <w:szCs w:val="21"/>
              </w:rPr>
              <w:t>PH</w:t>
            </w:r>
          </w:p>
        </w:tc>
        <w:tc>
          <w:tcPr>
            <w:tcW w:w="4252" w:type="dxa"/>
            <w:vAlign w:val="center"/>
          </w:tcPr>
          <w:p w:rsidR="00611F38" w:rsidRDefault="008F758D">
            <w:pPr>
              <w:pStyle w:val="a3"/>
              <w:spacing w:line="240" w:lineRule="atLeast"/>
              <w:ind w:firstLine="0"/>
              <w:outlineLvl w:val="0"/>
              <w:rPr>
                <w:rFonts w:ascii="方正仿宋_GBK" w:eastAsia="方正仿宋_GBK" w:hAnsi="宋体"/>
                <w:sz w:val="21"/>
                <w:szCs w:val="21"/>
              </w:rPr>
            </w:pPr>
            <w:r>
              <w:rPr>
                <w:rFonts w:ascii="方正仿宋_GBK" w:eastAsia="方正仿宋_GBK" w:hAnsi="宋体"/>
                <w:sz w:val="21"/>
                <w:szCs w:val="21"/>
              </w:rPr>
              <w:t>7.0~7.8</w:t>
            </w:r>
          </w:p>
        </w:tc>
      </w:tr>
      <w:tr w:rsidR="00611F38">
        <w:trPr>
          <w:trHeight w:val="369"/>
        </w:trPr>
        <w:tc>
          <w:tcPr>
            <w:tcW w:w="1348" w:type="dxa"/>
            <w:vAlign w:val="center"/>
          </w:tcPr>
          <w:p w:rsidR="00611F38" w:rsidRDefault="008F758D">
            <w:pPr>
              <w:pStyle w:val="a3"/>
              <w:spacing w:line="240" w:lineRule="atLeast"/>
              <w:ind w:firstLine="0"/>
              <w:outlineLvl w:val="0"/>
              <w:rPr>
                <w:rFonts w:ascii="方正仿宋_GBK" w:eastAsia="方正仿宋_GBK" w:hAnsi="宋体"/>
                <w:sz w:val="21"/>
                <w:szCs w:val="21"/>
              </w:rPr>
            </w:pPr>
            <w:r>
              <w:rPr>
                <w:rFonts w:ascii="方正仿宋_GBK" w:eastAsia="方正仿宋_GBK" w:hAnsi="宋体"/>
                <w:sz w:val="21"/>
                <w:szCs w:val="21"/>
              </w:rPr>
              <w:t>3</w:t>
            </w:r>
          </w:p>
        </w:tc>
        <w:tc>
          <w:tcPr>
            <w:tcW w:w="3686" w:type="dxa"/>
            <w:vAlign w:val="center"/>
          </w:tcPr>
          <w:p w:rsidR="00611F38" w:rsidRDefault="008F758D">
            <w:pPr>
              <w:pStyle w:val="a3"/>
              <w:spacing w:line="240" w:lineRule="atLeast"/>
              <w:ind w:firstLine="0"/>
              <w:outlineLvl w:val="0"/>
              <w:rPr>
                <w:rFonts w:ascii="方正仿宋_GBK" w:eastAsia="方正仿宋_GBK" w:hAnsi="宋体"/>
                <w:sz w:val="21"/>
                <w:szCs w:val="21"/>
              </w:rPr>
            </w:pPr>
            <w:r>
              <w:rPr>
                <w:rFonts w:ascii="方正仿宋_GBK" w:eastAsia="方正仿宋_GBK" w:hAnsi="宋体" w:hint="eastAsia"/>
                <w:sz w:val="21"/>
                <w:szCs w:val="21"/>
              </w:rPr>
              <w:t>尿素</w:t>
            </w:r>
          </w:p>
        </w:tc>
        <w:tc>
          <w:tcPr>
            <w:tcW w:w="4252" w:type="dxa"/>
            <w:vAlign w:val="center"/>
          </w:tcPr>
          <w:p w:rsidR="00611F38" w:rsidRDefault="008F758D">
            <w:pPr>
              <w:pStyle w:val="a3"/>
              <w:spacing w:line="240" w:lineRule="atLeast"/>
              <w:ind w:firstLine="0"/>
              <w:outlineLvl w:val="0"/>
              <w:rPr>
                <w:rFonts w:ascii="方正仿宋_GBK" w:eastAsia="方正仿宋_GBK" w:hAnsi="宋体"/>
                <w:sz w:val="21"/>
                <w:szCs w:val="21"/>
              </w:rPr>
            </w:pPr>
            <w:r>
              <w:rPr>
                <w:rFonts w:ascii="方正仿宋_GBK" w:eastAsia="方正仿宋_GBK" w:hAnsi="宋体"/>
                <w:sz w:val="21"/>
                <w:szCs w:val="21"/>
              </w:rPr>
              <w:t>≤</w:t>
            </w:r>
            <w:r>
              <w:rPr>
                <w:rFonts w:ascii="方正仿宋_GBK" w:eastAsia="方正仿宋_GBK" w:hAnsi="宋体"/>
                <w:sz w:val="21"/>
                <w:szCs w:val="21"/>
              </w:rPr>
              <w:t>3.5mg/L</w:t>
            </w:r>
          </w:p>
        </w:tc>
      </w:tr>
      <w:tr w:rsidR="00611F38">
        <w:trPr>
          <w:trHeight w:val="369"/>
        </w:trPr>
        <w:tc>
          <w:tcPr>
            <w:tcW w:w="1348" w:type="dxa"/>
            <w:vAlign w:val="center"/>
          </w:tcPr>
          <w:p w:rsidR="00611F38" w:rsidRDefault="008F758D">
            <w:pPr>
              <w:pStyle w:val="a3"/>
              <w:spacing w:line="240" w:lineRule="atLeast"/>
              <w:ind w:firstLine="0"/>
              <w:outlineLvl w:val="0"/>
              <w:rPr>
                <w:rFonts w:ascii="方正仿宋_GBK" w:eastAsia="方正仿宋_GBK" w:hAnsi="宋体"/>
                <w:sz w:val="21"/>
                <w:szCs w:val="21"/>
              </w:rPr>
            </w:pPr>
            <w:r>
              <w:rPr>
                <w:rFonts w:ascii="方正仿宋_GBK" w:eastAsia="方正仿宋_GBK" w:hAnsi="宋体"/>
                <w:sz w:val="21"/>
                <w:szCs w:val="21"/>
              </w:rPr>
              <w:t>4</w:t>
            </w:r>
          </w:p>
        </w:tc>
        <w:tc>
          <w:tcPr>
            <w:tcW w:w="3686" w:type="dxa"/>
            <w:vAlign w:val="center"/>
          </w:tcPr>
          <w:p w:rsidR="00611F38" w:rsidRDefault="008F758D">
            <w:pPr>
              <w:pStyle w:val="a3"/>
              <w:spacing w:line="240" w:lineRule="atLeast"/>
              <w:ind w:firstLine="0"/>
              <w:outlineLvl w:val="0"/>
              <w:rPr>
                <w:rFonts w:ascii="方正仿宋_GBK" w:eastAsia="方正仿宋_GBK" w:hAnsi="宋体"/>
                <w:sz w:val="21"/>
                <w:szCs w:val="21"/>
              </w:rPr>
            </w:pPr>
            <w:r>
              <w:rPr>
                <w:rFonts w:ascii="方正仿宋_GBK" w:eastAsia="方正仿宋_GBK" w:hAnsi="宋体" w:hint="eastAsia"/>
                <w:sz w:val="21"/>
                <w:szCs w:val="21"/>
              </w:rPr>
              <w:t>菌落总数（</w:t>
            </w:r>
            <w:r>
              <w:rPr>
                <w:rFonts w:ascii="方正仿宋_GBK" w:eastAsia="方正仿宋_GBK" w:hAnsi="宋体"/>
                <w:sz w:val="21"/>
                <w:szCs w:val="21"/>
              </w:rPr>
              <w:t>36</w:t>
            </w:r>
            <w:r>
              <w:rPr>
                <w:rFonts w:ascii="方正仿宋_GBK" w:eastAsia="方正仿宋_GBK" w:hAnsi="宋体"/>
                <w:sz w:val="21"/>
                <w:szCs w:val="21"/>
              </w:rPr>
              <w:t>±</w:t>
            </w:r>
            <w:r>
              <w:rPr>
                <w:rFonts w:ascii="方正仿宋_GBK" w:eastAsia="方正仿宋_GBK" w:hAnsi="宋体"/>
                <w:sz w:val="21"/>
                <w:szCs w:val="21"/>
              </w:rPr>
              <w:t>1</w:t>
            </w:r>
            <w:r>
              <w:rPr>
                <w:rFonts w:ascii="方正仿宋_GBK" w:eastAsia="方正仿宋_GBK" w:hAnsi="宋体" w:hint="eastAsia"/>
                <w:sz w:val="21"/>
                <w:szCs w:val="21"/>
              </w:rPr>
              <w:t>℃，</w:t>
            </w:r>
            <w:r>
              <w:rPr>
                <w:rFonts w:ascii="方正仿宋_GBK" w:eastAsia="方正仿宋_GBK" w:hAnsi="宋体"/>
                <w:sz w:val="21"/>
                <w:szCs w:val="21"/>
              </w:rPr>
              <w:t>48h</w:t>
            </w:r>
            <w:r>
              <w:rPr>
                <w:rFonts w:ascii="方正仿宋_GBK" w:eastAsia="方正仿宋_GBK" w:hAnsi="宋体" w:hint="eastAsia"/>
                <w:sz w:val="21"/>
                <w:szCs w:val="21"/>
              </w:rPr>
              <w:t>）</w:t>
            </w:r>
          </w:p>
        </w:tc>
        <w:tc>
          <w:tcPr>
            <w:tcW w:w="4252" w:type="dxa"/>
            <w:vAlign w:val="center"/>
          </w:tcPr>
          <w:p w:rsidR="00611F38" w:rsidRDefault="008F758D">
            <w:pPr>
              <w:pStyle w:val="a3"/>
              <w:spacing w:line="240" w:lineRule="atLeast"/>
              <w:ind w:firstLine="0"/>
              <w:outlineLvl w:val="0"/>
              <w:rPr>
                <w:rFonts w:ascii="方正仿宋_GBK" w:eastAsia="方正仿宋_GBK" w:hAnsi="宋体"/>
                <w:sz w:val="21"/>
                <w:szCs w:val="21"/>
              </w:rPr>
            </w:pPr>
            <w:r>
              <w:rPr>
                <w:rFonts w:ascii="方正仿宋_GBK" w:eastAsia="方正仿宋_GBK" w:hAnsi="宋体"/>
                <w:sz w:val="21"/>
                <w:szCs w:val="21"/>
              </w:rPr>
              <w:t>≤</w:t>
            </w:r>
            <w:r>
              <w:rPr>
                <w:rFonts w:ascii="方正仿宋_GBK" w:eastAsia="方正仿宋_GBK" w:hAnsi="宋体"/>
                <w:sz w:val="21"/>
                <w:szCs w:val="21"/>
              </w:rPr>
              <w:t>200CFU/mL</w:t>
            </w:r>
          </w:p>
        </w:tc>
      </w:tr>
      <w:tr w:rsidR="00611F38">
        <w:trPr>
          <w:trHeight w:val="369"/>
        </w:trPr>
        <w:tc>
          <w:tcPr>
            <w:tcW w:w="1348" w:type="dxa"/>
            <w:vAlign w:val="center"/>
          </w:tcPr>
          <w:p w:rsidR="00611F38" w:rsidRDefault="008F758D">
            <w:pPr>
              <w:pStyle w:val="a3"/>
              <w:spacing w:line="240" w:lineRule="atLeast"/>
              <w:ind w:firstLine="0"/>
              <w:outlineLvl w:val="0"/>
              <w:rPr>
                <w:rFonts w:ascii="方正仿宋_GBK" w:eastAsia="方正仿宋_GBK" w:hAnsi="宋体"/>
                <w:sz w:val="21"/>
                <w:szCs w:val="21"/>
              </w:rPr>
            </w:pPr>
            <w:r>
              <w:rPr>
                <w:rFonts w:ascii="方正仿宋_GBK" w:eastAsia="方正仿宋_GBK" w:hAnsi="宋体"/>
                <w:sz w:val="21"/>
                <w:szCs w:val="21"/>
              </w:rPr>
              <w:t>5</w:t>
            </w:r>
          </w:p>
        </w:tc>
        <w:tc>
          <w:tcPr>
            <w:tcW w:w="3686" w:type="dxa"/>
            <w:vAlign w:val="center"/>
          </w:tcPr>
          <w:p w:rsidR="00611F38" w:rsidRDefault="008F758D">
            <w:pPr>
              <w:pStyle w:val="a3"/>
              <w:spacing w:line="240" w:lineRule="atLeast"/>
              <w:ind w:firstLine="0"/>
              <w:outlineLvl w:val="0"/>
              <w:rPr>
                <w:rFonts w:ascii="方正仿宋_GBK" w:eastAsia="方正仿宋_GBK" w:hAnsi="宋体"/>
                <w:sz w:val="21"/>
                <w:szCs w:val="21"/>
              </w:rPr>
            </w:pPr>
            <w:r>
              <w:rPr>
                <w:rFonts w:ascii="方正仿宋_GBK" w:eastAsia="方正仿宋_GBK" w:hAnsi="宋体" w:hint="eastAsia"/>
                <w:sz w:val="21"/>
                <w:szCs w:val="21"/>
              </w:rPr>
              <w:t>总大肠菌群（</w:t>
            </w:r>
            <w:r>
              <w:rPr>
                <w:rFonts w:ascii="方正仿宋_GBK" w:eastAsia="方正仿宋_GBK" w:hAnsi="宋体"/>
                <w:sz w:val="21"/>
                <w:szCs w:val="21"/>
              </w:rPr>
              <w:t>36</w:t>
            </w:r>
            <w:r>
              <w:rPr>
                <w:rFonts w:ascii="方正仿宋_GBK" w:eastAsia="方正仿宋_GBK" w:hAnsi="宋体"/>
                <w:sz w:val="21"/>
                <w:szCs w:val="21"/>
              </w:rPr>
              <w:t>±</w:t>
            </w:r>
            <w:r>
              <w:rPr>
                <w:rFonts w:ascii="方正仿宋_GBK" w:eastAsia="方正仿宋_GBK" w:hAnsi="宋体"/>
                <w:sz w:val="21"/>
                <w:szCs w:val="21"/>
              </w:rPr>
              <w:t>1</w:t>
            </w:r>
            <w:r>
              <w:rPr>
                <w:rFonts w:ascii="方正仿宋_GBK" w:eastAsia="方正仿宋_GBK" w:hAnsi="宋体" w:hint="eastAsia"/>
                <w:sz w:val="21"/>
                <w:szCs w:val="21"/>
              </w:rPr>
              <w:t>℃，</w:t>
            </w:r>
            <w:r>
              <w:rPr>
                <w:rFonts w:ascii="方正仿宋_GBK" w:eastAsia="方正仿宋_GBK" w:hAnsi="宋体"/>
                <w:sz w:val="21"/>
                <w:szCs w:val="21"/>
              </w:rPr>
              <w:t>24h</w:t>
            </w:r>
            <w:r>
              <w:rPr>
                <w:rFonts w:ascii="方正仿宋_GBK" w:eastAsia="方正仿宋_GBK" w:hAnsi="宋体" w:hint="eastAsia"/>
                <w:sz w:val="21"/>
                <w:szCs w:val="21"/>
              </w:rPr>
              <w:t>）</w:t>
            </w:r>
          </w:p>
        </w:tc>
        <w:tc>
          <w:tcPr>
            <w:tcW w:w="4252" w:type="dxa"/>
            <w:vAlign w:val="center"/>
          </w:tcPr>
          <w:p w:rsidR="00611F38" w:rsidRDefault="008F758D">
            <w:pPr>
              <w:pStyle w:val="a3"/>
              <w:spacing w:line="240" w:lineRule="atLeast"/>
              <w:ind w:firstLine="0"/>
              <w:outlineLvl w:val="0"/>
              <w:rPr>
                <w:rFonts w:ascii="方正仿宋_GBK" w:eastAsia="方正仿宋_GBK" w:hAnsi="宋体"/>
                <w:sz w:val="21"/>
                <w:szCs w:val="21"/>
              </w:rPr>
            </w:pPr>
            <w:r>
              <w:rPr>
                <w:rFonts w:ascii="方正仿宋_GBK" w:eastAsia="方正仿宋_GBK" w:hAnsi="宋体" w:hint="eastAsia"/>
                <w:sz w:val="21"/>
                <w:szCs w:val="21"/>
              </w:rPr>
              <w:t>每</w:t>
            </w:r>
            <w:r>
              <w:rPr>
                <w:rFonts w:ascii="方正仿宋_GBK" w:eastAsia="方正仿宋_GBK" w:hAnsi="宋体"/>
                <w:sz w:val="21"/>
                <w:szCs w:val="21"/>
              </w:rPr>
              <w:t>100ml</w:t>
            </w:r>
            <w:r>
              <w:rPr>
                <w:rFonts w:ascii="方正仿宋_GBK" w:eastAsia="方正仿宋_GBK" w:hAnsi="宋体" w:hint="eastAsia"/>
                <w:sz w:val="21"/>
                <w:szCs w:val="21"/>
              </w:rPr>
              <w:t>不得检出</w:t>
            </w:r>
          </w:p>
        </w:tc>
      </w:tr>
      <w:tr w:rsidR="00611F38">
        <w:trPr>
          <w:trHeight w:val="369"/>
        </w:trPr>
        <w:tc>
          <w:tcPr>
            <w:tcW w:w="1348" w:type="dxa"/>
            <w:vAlign w:val="center"/>
          </w:tcPr>
          <w:p w:rsidR="00611F38" w:rsidRDefault="008F758D">
            <w:pPr>
              <w:pStyle w:val="a3"/>
              <w:spacing w:line="240" w:lineRule="atLeast"/>
              <w:ind w:firstLine="0"/>
              <w:outlineLvl w:val="0"/>
              <w:rPr>
                <w:rFonts w:ascii="方正仿宋_GBK" w:eastAsia="方正仿宋_GBK" w:hAnsi="宋体"/>
                <w:sz w:val="21"/>
                <w:szCs w:val="21"/>
              </w:rPr>
            </w:pPr>
            <w:r>
              <w:rPr>
                <w:rFonts w:ascii="方正仿宋_GBK" w:eastAsia="方正仿宋_GBK" w:hAnsi="宋体"/>
                <w:sz w:val="21"/>
                <w:szCs w:val="21"/>
              </w:rPr>
              <w:t>6</w:t>
            </w:r>
          </w:p>
        </w:tc>
        <w:tc>
          <w:tcPr>
            <w:tcW w:w="3686" w:type="dxa"/>
            <w:vAlign w:val="center"/>
          </w:tcPr>
          <w:p w:rsidR="00611F38" w:rsidRDefault="008F758D">
            <w:pPr>
              <w:pStyle w:val="a3"/>
              <w:spacing w:line="240" w:lineRule="atLeast"/>
              <w:ind w:firstLine="0"/>
              <w:outlineLvl w:val="0"/>
              <w:rPr>
                <w:rFonts w:ascii="方正仿宋_GBK" w:eastAsia="方正仿宋_GBK" w:hAnsi="宋体"/>
                <w:sz w:val="21"/>
                <w:szCs w:val="21"/>
              </w:rPr>
            </w:pPr>
            <w:r>
              <w:rPr>
                <w:rFonts w:ascii="方正仿宋_GBK" w:eastAsia="方正仿宋_GBK" w:hAnsi="宋体" w:hint="eastAsia"/>
                <w:sz w:val="21"/>
                <w:szCs w:val="21"/>
              </w:rPr>
              <w:t>游离性余氯</w:t>
            </w:r>
          </w:p>
        </w:tc>
        <w:tc>
          <w:tcPr>
            <w:tcW w:w="4252" w:type="dxa"/>
            <w:vAlign w:val="center"/>
          </w:tcPr>
          <w:p w:rsidR="00611F38" w:rsidRDefault="008F758D">
            <w:pPr>
              <w:pStyle w:val="a3"/>
              <w:spacing w:line="240" w:lineRule="atLeast"/>
              <w:ind w:firstLine="0"/>
              <w:outlineLvl w:val="0"/>
              <w:rPr>
                <w:rFonts w:ascii="方正仿宋_GBK" w:eastAsia="方正仿宋_GBK" w:hAnsi="宋体"/>
                <w:sz w:val="21"/>
                <w:szCs w:val="21"/>
              </w:rPr>
            </w:pPr>
            <w:r>
              <w:rPr>
                <w:rFonts w:ascii="方正仿宋_GBK" w:eastAsia="方正仿宋_GBK" w:hAnsi="宋体"/>
                <w:sz w:val="21"/>
                <w:szCs w:val="21"/>
              </w:rPr>
              <w:t>0.2~1.0mg/L</w:t>
            </w:r>
          </w:p>
        </w:tc>
      </w:tr>
      <w:tr w:rsidR="00611F38">
        <w:trPr>
          <w:trHeight w:val="369"/>
        </w:trPr>
        <w:tc>
          <w:tcPr>
            <w:tcW w:w="1348" w:type="dxa"/>
            <w:vAlign w:val="center"/>
          </w:tcPr>
          <w:p w:rsidR="00611F38" w:rsidRDefault="008F758D">
            <w:pPr>
              <w:pStyle w:val="a3"/>
              <w:spacing w:line="240" w:lineRule="atLeast"/>
              <w:ind w:firstLine="0"/>
              <w:outlineLvl w:val="0"/>
              <w:rPr>
                <w:rFonts w:ascii="方正仿宋_GBK" w:eastAsia="方正仿宋_GBK" w:hAnsi="宋体"/>
                <w:sz w:val="21"/>
                <w:szCs w:val="21"/>
              </w:rPr>
            </w:pPr>
            <w:r>
              <w:rPr>
                <w:rFonts w:ascii="方正仿宋_GBK" w:eastAsia="方正仿宋_GBK" w:hAnsi="宋体"/>
                <w:sz w:val="21"/>
                <w:szCs w:val="21"/>
              </w:rPr>
              <w:t>7</w:t>
            </w:r>
          </w:p>
        </w:tc>
        <w:tc>
          <w:tcPr>
            <w:tcW w:w="3686" w:type="dxa"/>
            <w:vAlign w:val="center"/>
          </w:tcPr>
          <w:p w:rsidR="00611F38" w:rsidRDefault="008F758D">
            <w:pPr>
              <w:pStyle w:val="a3"/>
              <w:spacing w:line="240" w:lineRule="atLeast"/>
              <w:ind w:firstLine="0"/>
              <w:outlineLvl w:val="0"/>
              <w:rPr>
                <w:rFonts w:ascii="方正仿宋_GBK" w:eastAsia="方正仿宋_GBK" w:hAnsi="宋体"/>
                <w:sz w:val="21"/>
                <w:szCs w:val="21"/>
              </w:rPr>
            </w:pPr>
            <w:r>
              <w:rPr>
                <w:rFonts w:ascii="方正仿宋_GBK" w:eastAsia="方正仿宋_GBK" w:hAnsi="宋体" w:hint="eastAsia"/>
                <w:sz w:val="21"/>
                <w:szCs w:val="21"/>
              </w:rPr>
              <w:t>化合性余氯</w:t>
            </w:r>
          </w:p>
        </w:tc>
        <w:tc>
          <w:tcPr>
            <w:tcW w:w="4252" w:type="dxa"/>
            <w:vAlign w:val="center"/>
          </w:tcPr>
          <w:p w:rsidR="00611F38" w:rsidRDefault="008F758D">
            <w:pPr>
              <w:pStyle w:val="a3"/>
              <w:spacing w:line="240" w:lineRule="atLeast"/>
              <w:ind w:firstLine="0"/>
              <w:outlineLvl w:val="0"/>
              <w:rPr>
                <w:rFonts w:ascii="方正仿宋_GBK" w:eastAsia="方正仿宋_GBK" w:hAnsi="宋体"/>
                <w:sz w:val="21"/>
                <w:szCs w:val="21"/>
              </w:rPr>
            </w:pPr>
            <w:r>
              <w:rPr>
                <w:rFonts w:ascii="方正仿宋_GBK" w:eastAsia="方正仿宋_GBK" w:hAnsi="宋体"/>
                <w:sz w:val="21"/>
                <w:szCs w:val="21"/>
              </w:rPr>
              <w:t>≤</w:t>
            </w:r>
            <w:r>
              <w:rPr>
                <w:rFonts w:ascii="方正仿宋_GBK" w:eastAsia="方正仿宋_GBK" w:hAnsi="宋体"/>
                <w:sz w:val="21"/>
                <w:szCs w:val="21"/>
              </w:rPr>
              <w:t>0.4mg/L</w:t>
            </w:r>
          </w:p>
        </w:tc>
      </w:tr>
      <w:tr w:rsidR="00611F38">
        <w:trPr>
          <w:trHeight w:val="369"/>
        </w:trPr>
        <w:tc>
          <w:tcPr>
            <w:tcW w:w="1348" w:type="dxa"/>
            <w:vAlign w:val="center"/>
          </w:tcPr>
          <w:p w:rsidR="00611F38" w:rsidRDefault="008F758D">
            <w:pPr>
              <w:pStyle w:val="a3"/>
              <w:spacing w:line="240" w:lineRule="atLeast"/>
              <w:ind w:firstLine="0"/>
              <w:outlineLvl w:val="0"/>
              <w:rPr>
                <w:rFonts w:ascii="方正仿宋_GBK" w:eastAsia="方正仿宋_GBK" w:hAnsi="宋体"/>
                <w:sz w:val="21"/>
                <w:szCs w:val="21"/>
              </w:rPr>
            </w:pPr>
            <w:r>
              <w:rPr>
                <w:rFonts w:ascii="方正仿宋_GBK" w:eastAsia="方正仿宋_GBK" w:hAnsi="宋体"/>
                <w:sz w:val="21"/>
                <w:szCs w:val="21"/>
              </w:rPr>
              <w:t>8</w:t>
            </w:r>
          </w:p>
        </w:tc>
        <w:tc>
          <w:tcPr>
            <w:tcW w:w="3686" w:type="dxa"/>
            <w:vAlign w:val="center"/>
          </w:tcPr>
          <w:p w:rsidR="00611F38" w:rsidRDefault="008F758D">
            <w:pPr>
              <w:pStyle w:val="a3"/>
              <w:spacing w:line="240" w:lineRule="atLeast"/>
              <w:ind w:firstLine="0"/>
              <w:outlineLvl w:val="0"/>
              <w:rPr>
                <w:rFonts w:ascii="方正仿宋_GBK" w:eastAsia="方正仿宋_GBK" w:hAnsi="宋体"/>
                <w:sz w:val="21"/>
                <w:szCs w:val="21"/>
              </w:rPr>
            </w:pPr>
            <w:r>
              <w:rPr>
                <w:rFonts w:ascii="方正仿宋_GBK" w:eastAsia="方正仿宋_GBK" w:hAnsi="宋体" w:hint="eastAsia"/>
                <w:sz w:val="21"/>
                <w:szCs w:val="21"/>
              </w:rPr>
              <w:t>臭氧</w:t>
            </w:r>
          </w:p>
        </w:tc>
        <w:tc>
          <w:tcPr>
            <w:tcW w:w="4252" w:type="dxa"/>
            <w:vAlign w:val="center"/>
          </w:tcPr>
          <w:p w:rsidR="00611F38" w:rsidRDefault="008F758D">
            <w:pPr>
              <w:pStyle w:val="a3"/>
              <w:spacing w:line="240" w:lineRule="atLeast"/>
              <w:ind w:firstLine="0"/>
              <w:outlineLvl w:val="0"/>
              <w:rPr>
                <w:rFonts w:ascii="方正仿宋_GBK" w:eastAsia="方正仿宋_GBK" w:hAnsi="宋体"/>
                <w:sz w:val="21"/>
                <w:szCs w:val="21"/>
              </w:rPr>
            </w:pPr>
            <w:r>
              <w:rPr>
                <w:rFonts w:ascii="方正仿宋_GBK" w:eastAsia="方正仿宋_GBK" w:hAnsi="宋体"/>
                <w:sz w:val="21"/>
                <w:szCs w:val="21"/>
              </w:rPr>
              <w:t>≤</w:t>
            </w:r>
            <w:r>
              <w:rPr>
                <w:rFonts w:ascii="方正仿宋_GBK" w:eastAsia="方正仿宋_GBK" w:hAnsi="宋体"/>
                <w:sz w:val="21"/>
                <w:szCs w:val="21"/>
              </w:rPr>
              <w:t>0.2mg/m3</w:t>
            </w:r>
            <w:r>
              <w:rPr>
                <w:rFonts w:ascii="方正仿宋_GBK" w:eastAsia="方正仿宋_GBK" w:hAnsi="宋体" w:hint="eastAsia"/>
                <w:sz w:val="21"/>
                <w:szCs w:val="21"/>
              </w:rPr>
              <w:t>（水面上空气中）</w:t>
            </w:r>
          </w:p>
        </w:tc>
      </w:tr>
      <w:tr w:rsidR="00611F38">
        <w:trPr>
          <w:trHeight w:val="369"/>
        </w:trPr>
        <w:tc>
          <w:tcPr>
            <w:tcW w:w="1348" w:type="dxa"/>
            <w:vAlign w:val="center"/>
          </w:tcPr>
          <w:p w:rsidR="00611F38" w:rsidRDefault="008F758D">
            <w:pPr>
              <w:pStyle w:val="a3"/>
              <w:spacing w:line="240" w:lineRule="atLeast"/>
              <w:ind w:firstLine="0"/>
              <w:outlineLvl w:val="0"/>
              <w:rPr>
                <w:rFonts w:ascii="方正仿宋_GBK" w:eastAsia="方正仿宋_GBK" w:hAnsi="宋体"/>
                <w:sz w:val="21"/>
                <w:szCs w:val="21"/>
              </w:rPr>
            </w:pPr>
            <w:r>
              <w:rPr>
                <w:rFonts w:ascii="方正仿宋_GBK" w:eastAsia="方正仿宋_GBK" w:hAnsi="宋体"/>
                <w:sz w:val="21"/>
                <w:szCs w:val="21"/>
              </w:rPr>
              <w:t>9</w:t>
            </w:r>
          </w:p>
        </w:tc>
        <w:tc>
          <w:tcPr>
            <w:tcW w:w="3686" w:type="dxa"/>
            <w:vAlign w:val="center"/>
          </w:tcPr>
          <w:p w:rsidR="00611F38" w:rsidRDefault="008F758D">
            <w:pPr>
              <w:pStyle w:val="a3"/>
              <w:spacing w:line="240" w:lineRule="atLeast"/>
              <w:ind w:firstLine="0"/>
              <w:outlineLvl w:val="0"/>
              <w:rPr>
                <w:rFonts w:ascii="方正仿宋_GBK" w:eastAsia="方正仿宋_GBK" w:hAnsi="宋体"/>
                <w:sz w:val="21"/>
                <w:szCs w:val="21"/>
              </w:rPr>
            </w:pPr>
            <w:r>
              <w:rPr>
                <w:rFonts w:ascii="方正仿宋_GBK" w:eastAsia="方正仿宋_GBK" w:hAnsi="宋体" w:hint="eastAsia"/>
                <w:sz w:val="21"/>
                <w:szCs w:val="21"/>
              </w:rPr>
              <w:t>水温</w:t>
            </w:r>
          </w:p>
        </w:tc>
        <w:tc>
          <w:tcPr>
            <w:tcW w:w="4252" w:type="dxa"/>
            <w:vAlign w:val="center"/>
          </w:tcPr>
          <w:p w:rsidR="00611F38" w:rsidRDefault="008F758D">
            <w:pPr>
              <w:pStyle w:val="a3"/>
              <w:spacing w:line="240" w:lineRule="atLeast"/>
              <w:ind w:firstLine="0"/>
              <w:outlineLvl w:val="0"/>
              <w:rPr>
                <w:rFonts w:ascii="方正仿宋_GBK" w:eastAsia="方正仿宋_GBK" w:hAnsi="宋体"/>
                <w:sz w:val="21"/>
                <w:szCs w:val="21"/>
              </w:rPr>
            </w:pPr>
            <w:r>
              <w:rPr>
                <w:rFonts w:ascii="方正仿宋_GBK" w:eastAsia="方正仿宋_GBK" w:hAnsi="宋体"/>
                <w:sz w:val="21"/>
                <w:szCs w:val="21"/>
              </w:rPr>
              <w:t>23~30</w:t>
            </w:r>
            <w:r>
              <w:rPr>
                <w:rFonts w:ascii="方正仿宋_GBK" w:eastAsia="方正仿宋_GBK" w:hAnsi="宋体" w:hint="eastAsia"/>
                <w:sz w:val="21"/>
                <w:szCs w:val="21"/>
              </w:rPr>
              <w:t>℃</w:t>
            </w:r>
          </w:p>
        </w:tc>
      </w:tr>
    </w:tbl>
    <w:p w:rsidR="00611F38" w:rsidRDefault="008F758D">
      <w:pPr>
        <w:ind w:firstLineChars="200" w:firstLine="482"/>
        <w:jc w:val="center"/>
        <w:rPr>
          <w:rFonts w:ascii="方正仿宋_GBK" w:eastAsia="方正仿宋_GBK" w:hAnsi="宋体"/>
          <w:b/>
          <w:bCs/>
          <w:sz w:val="24"/>
          <w:szCs w:val="28"/>
        </w:rPr>
      </w:pPr>
      <w:r>
        <w:rPr>
          <w:rFonts w:ascii="方正仿宋_GBK" w:eastAsia="方正仿宋_GBK" w:hAnsi="宋体" w:hint="eastAsia"/>
          <w:b/>
          <w:bCs/>
          <w:sz w:val="24"/>
          <w:szCs w:val="28"/>
        </w:rPr>
        <w:t>表</w:t>
      </w:r>
      <w:r>
        <w:rPr>
          <w:rFonts w:ascii="方正仿宋_GBK" w:eastAsia="方正仿宋_GBK" w:hAnsi="宋体"/>
          <w:b/>
          <w:bCs/>
          <w:sz w:val="24"/>
          <w:szCs w:val="28"/>
        </w:rPr>
        <w:t xml:space="preserve">5-2  </w:t>
      </w:r>
      <w:r>
        <w:rPr>
          <w:rFonts w:ascii="方正仿宋_GBK" w:eastAsia="方正仿宋_GBK" w:hAnsi="宋体" w:hint="eastAsia"/>
          <w:b/>
          <w:bCs/>
          <w:sz w:val="24"/>
          <w:szCs w:val="28"/>
        </w:rPr>
        <w:t>游泳池池水水质非常规检验项目及限值</w:t>
      </w: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8"/>
        <w:gridCol w:w="3686"/>
        <w:gridCol w:w="4252"/>
      </w:tblGrid>
      <w:tr w:rsidR="00611F38">
        <w:trPr>
          <w:trHeight w:val="369"/>
        </w:trPr>
        <w:tc>
          <w:tcPr>
            <w:tcW w:w="1348" w:type="dxa"/>
            <w:vAlign w:val="center"/>
          </w:tcPr>
          <w:p w:rsidR="00611F38" w:rsidRDefault="008F758D">
            <w:pPr>
              <w:pStyle w:val="a3"/>
              <w:spacing w:line="240" w:lineRule="atLeast"/>
              <w:ind w:firstLine="0"/>
              <w:outlineLvl w:val="0"/>
              <w:rPr>
                <w:rFonts w:ascii="方正仿宋_GBK" w:eastAsia="方正仿宋_GBK" w:hAnsi="宋体"/>
                <w:sz w:val="21"/>
                <w:szCs w:val="21"/>
              </w:rPr>
            </w:pPr>
            <w:r>
              <w:rPr>
                <w:rFonts w:ascii="方正仿宋_GBK" w:eastAsia="方正仿宋_GBK" w:hAnsi="宋体" w:hint="eastAsia"/>
                <w:sz w:val="21"/>
                <w:szCs w:val="21"/>
              </w:rPr>
              <w:t>序号</w:t>
            </w:r>
          </w:p>
        </w:tc>
        <w:tc>
          <w:tcPr>
            <w:tcW w:w="3686" w:type="dxa"/>
            <w:vAlign w:val="center"/>
          </w:tcPr>
          <w:p w:rsidR="00611F38" w:rsidRDefault="008F758D">
            <w:pPr>
              <w:pStyle w:val="a3"/>
              <w:spacing w:line="240" w:lineRule="atLeast"/>
              <w:ind w:firstLine="0"/>
              <w:outlineLvl w:val="0"/>
              <w:rPr>
                <w:rFonts w:ascii="方正仿宋_GBK" w:eastAsia="方正仿宋_GBK" w:hAnsi="宋体"/>
                <w:sz w:val="21"/>
                <w:szCs w:val="21"/>
              </w:rPr>
            </w:pPr>
            <w:r>
              <w:rPr>
                <w:rFonts w:ascii="方正仿宋_GBK" w:eastAsia="方正仿宋_GBK" w:hAnsi="宋体" w:hint="eastAsia"/>
                <w:sz w:val="21"/>
                <w:szCs w:val="21"/>
              </w:rPr>
              <w:t>项目</w:t>
            </w:r>
          </w:p>
        </w:tc>
        <w:tc>
          <w:tcPr>
            <w:tcW w:w="4252" w:type="dxa"/>
            <w:vAlign w:val="center"/>
          </w:tcPr>
          <w:p w:rsidR="00611F38" w:rsidRDefault="008F758D">
            <w:pPr>
              <w:pStyle w:val="a3"/>
              <w:spacing w:line="240" w:lineRule="atLeast"/>
              <w:ind w:firstLine="0"/>
              <w:outlineLvl w:val="0"/>
              <w:rPr>
                <w:rFonts w:ascii="方正仿宋_GBK" w:eastAsia="方正仿宋_GBK" w:hAnsi="宋体"/>
                <w:sz w:val="21"/>
                <w:szCs w:val="21"/>
              </w:rPr>
            </w:pPr>
            <w:r>
              <w:rPr>
                <w:rFonts w:ascii="方正仿宋_GBK" w:eastAsia="方正仿宋_GBK" w:hAnsi="宋体" w:hint="eastAsia"/>
                <w:sz w:val="21"/>
                <w:szCs w:val="21"/>
              </w:rPr>
              <w:t>限值</w:t>
            </w:r>
          </w:p>
        </w:tc>
      </w:tr>
      <w:tr w:rsidR="00611F38">
        <w:trPr>
          <w:trHeight w:val="369"/>
        </w:trPr>
        <w:tc>
          <w:tcPr>
            <w:tcW w:w="1348" w:type="dxa"/>
            <w:vAlign w:val="center"/>
          </w:tcPr>
          <w:p w:rsidR="00611F38" w:rsidRDefault="008F758D">
            <w:pPr>
              <w:pStyle w:val="a3"/>
              <w:spacing w:line="240" w:lineRule="atLeast"/>
              <w:ind w:firstLine="0"/>
              <w:outlineLvl w:val="0"/>
              <w:rPr>
                <w:rFonts w:ascii="方正仿宋_GBK" w:eastAsia="方正仿宋_GBK" w:hAnsi="宋体"/>
                <w:sz w:val="21"/>
                <w:szCs w:val="21"/>
              </w:rPr>
            </w:pPr>
            <w:r>
              <w:rPr>
                <w:rFonts w:ascii="方正仿宋_GBK" w:eastAsia="方正仿宋_GBK" w:hAnsi="宋体"/>
                <w:sz w:val="21"/>
                <w:szCs w:val="21"/>
              </w:rPr>
              <w:t>1</w:t>
            </w:r>
          </w:p>
        </w:tc>
        <w:tc>
          <w:tcPr>
            <w:tcW w:w="3686" w:type="dxa"/>
            <w:vAlign w:val="center"/>
          </w:tcPr>
          <w:p w:rsidR="00611F38" w:rsidRDefault="008F758D">
            <w:pPr>
              <w:pStyle w:val="a3"/>
              <w:spacing w:line="240" w:lineRule="atLeast"/>
              <w:ind w:firstLine="0"/>
              <w:outlineLvl w:val="0"/>
              <w:rPr>
                <w:rFonts w:ascii="方正仿宋_GBK" w:eastAsia="方正仿宋_GBK" w:hAnsi="宋体"/>
                <w:sz w:val="21"/>
                <w:szCs w:val="21"/>
              </w:rPr>
            </w:pPr>
            <w:r>
              <w:rPr>
                <w:rFonts w:ascii="方正仿宋_GBK" w:eastAsia="方正仿宋_GBK" w:hAnsi="宋体" w:hint="eastAsia"/>
                <w:sz w:val="21"/>
                <w:szCs w:val="21"/>
              </w:rPr>
              <w:t>溶解性总固体</w:t>
            </w:r>
            <w:r>
              <w:rPr>
                <w:rFonts w:ascii="方正仿宋_GBK" w:eastAsia="方正仿宋_GBK" w:hAnsi="宋体"/>
                <w:sz w:val="21"/>
                <w:szCs w:val="21"/>
              </w:rPr>
              <w:t>TDS</w:t>
            </w:r>
          </w:p>
        </w:tc>
        <w:tc>
          <w:tcPr>
            <w:tcW w:w="4252" w:type="dxa"/>
            <w:vAlign w:val="center"/>
          </w:tcPr>
          <w:p w:rsidR="00611F38" w:rsidRDefault="008F758D">
            <w:pPr>
              <w:pStyle w:val="a3"/>
              <w:spacing w:line="240" w:lineRule="atLeast"/>
              <w:ind w:firstLine="0"/>
              <w:outlineLvl w:val="0"/>
              <w:rPr>
                <w:rFonts w:ascii="方正仿宋_GBK" w:eastAsia="方正仿宋_GBK" w:hAnsi="宋体"/>
                <w:sz w:val="21"/>
                <w:szCs w:val="21"/>
              </w:rPr>
            </w:pPr>
            <w:r>
              <w:rPr>
                <w:rFonts w:ascii="方正仿宋_GBK" w:eastAsia="方正仿宋_GBK" w:hAnsi="宋体"/>
                <w:sz w:val="21"/>
                <w:szCs w:val="21"/>
              </w:rPr>
              <w:t>≤</w:t>
            </w:r>
            <w:r>
              <w:rPr>
                <w:rFonts w:ascii="方正仿宋_GBK" w:eastAsia="方正仿宋_GBK" w:hAnsi="宋体" w:hint="eastAsia"/>
                <w:sz w:val="21"/>
                <w:szCs w:val="21"/>
              </w:rPr>
              <w:t>原水</w:t>
            </w:r>
            <w:r>
              <w:rPr>
                <w:rFonts w:ascii="方正仿宋_GBK" w:eastAsia="方正仿宋_GBK" w:hAnsi="宋体"/>
                <w:sz w:val="21"/>
                <w:szCs w:val="21"/>
              </w:rPr>
              <w:t xml:space="preserve"> TDS+1500mg/L</w:t>
            </w:r>
          </w:p>
        </w:tc>
      </w:tr>
      <w:tr w:rsidR="00611F38">
        <w:trPr>
          <w:trHeight w:val="369"/>
        </w:trPr>
        <w:tc>
          <w:tcPr>
            <w:tcW w:w="1348" w:type="dxa"/>
            <w:vAlign w:val="center"/>
          </w:tcPr>
          <w:p w:rsidR="00611F38" w:rsidRDefault="008F758D">
            <w:pPr>
              <w:pStyle w:val="a3"/>
              <w:spacing w:line="240" w:lineRule="atLeast"/>
              <w:ind w:firstLine="0"/>
              <w:outlineLvl w:val="0"/>
              <w:rPr>
                <w:rFonts w:ascii="方正仿宋_GBK" w:eastAsia="方正仿宋_GBK" w:hAnsi="宋体"/>
                <w:sz w:val="21"/>
                <w:szCs w:val="21"/>
              </w:rPr>
            </w:pPr>
            <w:r>
              <w:rPr>
                <w:rFonts w:ascii="方正仿宋_GBK" w:eastAsia="方正仿宋_GBK" w:hAnsi="宋体"/>
                <w:sz w:val="21"/>
                <w:szCs w:val="21"/>
              </w:rPr>
              <w:t>2</w:t>
            </w:r>
          </w:p>
        </w:tc>
        <w:tc>
          <w:tcPr>
            <w:tcW w:w="3686" w:type="dxa"/>
            <w:vAlign w:val="center"/>
          </w:tcPr>
          <w:p w:rsidR="00611F38" w:rsidRDefault="008F758D">
            <w:pPr>
              <w:pStyle w:val="a3"/>
              <w:spacing w:line="240" w:lineRule="atLeast"/>
              <w:ind w:firstLine="0"/>
              <w:outlineLvl w:val="0"/>
              <w:rPr>
                <w:rFonts w:ascii="方正仿宋_GBK" w:eastAsia="方正仿宋_GBK" w:hAnsi="宋体"/>
                <w:sz w:val="21"/>
                <w:szCs w:val="21"/>
              </w:rPr>
            </w:pPr>
            <w:r>
              <w:rPr>
                <w:rFonts w:ascii="方正仿宋_GBK" w:eastAsia="方正仿宋_GBK" w:hAnsi="宋体" w:hint="eastAsia"/>
                <w:sz w:val="21"/>
                <w:szCs w:val="21"/>
              </w:rPr>
              <w:t>氧化还原电位</w:t>
            </w:r>
            <w:r>
              <w:rPr>
                <w:rFonts w:ascii="方正仿宋_GBK" w:eastAsia="方正仿宋_GBK" w:hAnsi="宋体"/>
                <w:sz w:val="21"/>
                <w:szCs w:val="21"/>
              </w:rPr>
              <w:t>ORP</w:t>
            </w:r>
          </w:p>
        </w:tc>
        <w:tc>
          <w:tcPr>
            <w:tcW w:w="4252" w:type="dxa"/>
            <w:vAlign w:val="center"/>
          </w:tcPr>
          <w:p w:rsidR="00611F38" w:rsidRDefault="008F758D">
            <w:pPr>
              <w:pStyle w:val="a3"/>
              <w:spacing w:line="240" w:lineRule="atLeast"/>
              <w:ind w:firstLine="0"/>
              <w:outlineLvl w:val="0"/>
              <w:rPr>
                <w:rFonts w:ascii="方正仿宋_GBK" w:eastAsia="方正仿宋_GBK" w:hAnsi="宋体"/>
                <w:sz w:val="21"/>
                <w:szCs w:val="21"/>
              </w:rPr>
            </w:pPr>
            <w:r>
              <w:rPr>
                <w:rFonts w:ascii="方正仿宋_GBK" w:eastAsia="方正仿宋_GBK" w:hAnsi="宋体"/>
                <w:sz w:val="21"/>
                <w:szCs w:val="21"/>
              </w:rPr>
              <w:t>≥</w:t>
            </w:r>
            <w:r>
              <w:rPr>
                <w:rFonts w:ascii="方正仿宋_GBK" w:eastAsia="方正仿宋_GBK" w:hAnsi="宋体"/>
                <w:sz w:val="21"/>
                <w:szCs w:val="21"/>
              </w:rPr>
              <w:t>650mV</w:t>
            </w:r>
          </w:p>
        </w:tc>
      </w:tr>
      <w:tr w:rsidR="00611F38">
        <w:trPr>
          <w:trHeight w:val="369"/>
        </w:trPr>
        <w:tc>
          <w:tcPr>
            <w:tcW w:w="1348" w:type="dxa"/>
            <w:vAlign w:val="center"/>
          </w:tcPr>
          <w:p w:rsidR="00611F38" w:rsidRDefault="008F758D">
            <w:pPr>
              <w:pStyle w:val="a3"/>
              <w:spacing w:line="240" w:lineRule="atLeast"/>
              <w:ind w:firstLine="0"/>
              <w:outlineLvl w:val="0"/>
              <w:rPr>
                <w:rFonts w:ascii="方正仿宋_GBK" w:eastAsia="方正仿宋_GBK" w:hAnsi="宋体"/>
                <w:sz w:val="21"/>
                <w:szCs w:val="21"/>
              </w:rPr>
            </w:pPr>
            <w:r>
              <w:rPr>
                <w:rFonts w:ascii="方正仿宋_GBK" w:eastAsia="方正仿宋_GBK" w:hAnsi="宋体"/>
                <w:sz w:val="21"/>
                <w:szCs w:val="21"/>
              </w:rPr>
              <w:t>3</w:t>
            </w:r>
          </w:p>
        </w:tc>
        <w:tc>
          <w:tcPr>
            <w:tcW w:w="3686" w:type="dxa"/>
            <w:vAlign w:val="center"/>
          </w:tcPr>
          <w:p w:rsidR="00611F38" w:rsidRDefault="008F758D">
            <w:pPr>
              <w:pStyle w:val="a3"/>
              <w:spacing w:line="240" w:lineRule="atLeast"/>
              <w:ind w:firstLine="0"/>
              <w:outlineLvl w:val="0"/>
              <w:rPr>
                <w:rFonts w:ascii="方正仿宋_GBK" w:eastAsia="方正仿宋_GBK" w:hAnsi="宋体"/>
                <w:sz w:val="21"/>
                <w:szCs w:val="21"/>
              </w:rPr>
            </w:pPr>
            <w:r>
              <w:rPr>
                <w:rFonts w:ascii="方正仿宋_GBK" w:eastAsia="方正仿宋_GBK" w:hAnsi="宋体" w:hint="eastAsia"/>
                <w:sz w:val="21"/>
                <w:szCs w:val="21"/>
              </w:rPr>
              <w:t>氰尿酸</w:t>
            </w:r>
          </w:p>
        </w:tc>
        <w:tc>
          <w:tcPr>
            <w:tcW w:w="4252" w:type="dxa"/>
            <w:vAlign w:val="center"/>
          </w:tcPr>
          <w:p w:rsidR="00611F38" w:rsidRDefault="008F758D">
            <w:pPr>
              <w:pStyle w:val="a3"/>
              <w:spacing w:line="240" w:lineRule="atLeast"/>
              <w:ind w:firstLine="0"/>
              <w:outlineLvl w:val="0"/>
              <w:rPr>
                <w:rFonts w:ascii="方正仿宋_GBK" w:eastAsia="方正仿宋_GBK" w:hAnsi="宋体"/>
                <w:sz w:val="21"/>
                <w:szCs w:val="21"/>
              </w:rPr>
            </w:pPr>
            <w:r>
              <w:rPr>
                <w:rFonts w:ascii="方正仿宋_GBK" w:eastAsia="方正仿宋_GBK" w:hAnsi="宋体"/>
                <w:sz w:val="21"/>
                <w:szCs w:val="21"/>
              </w:rPr>
              <w:t>≤</w:t>
            </w:r>
            <w:r>
              <w:rPr>
                <w:rFonts w:ascii="方正仿宋_GBK" w:eastAsia="方正仿宋_GBK" w:hAnsi="宋体"/>
                <w:sz w:val="21"/>
                <w:szCs w:val="21"/>
              </w:rPr>
              <w:t>150mg/L</w:t>
            </w:r>
          </w:p>
        </w:tc>
      </w:tr>
      <w:tr w:rsidR="00611F38">
        <w:trPr>
          <w:trHeight w:val="369"/>
        </w:trPr>
        <w:tc>
          <w:tcPr>
            <w:tcW w:w="1348" w:type="dxa"/>
            <w:vAlign w:val="center"/>
          </w:tcPr>
          <w:p w:rsidR="00611F38" w:rsidRDefault="008F758D">
            <w:pPr>
              <w:pStyle w:val="a3"/>
              <w:spacing w:line="240" w:lineRule="atLeast"/>
              <w:ind w:firstLine="0"/>
              <w:outlineLvl w:val="0"/>
              <w:rPr>
                <w:rFonts w:ascii="方正仿宋_GBK" w:eastAsia="方正仿宋_GBK" w:hAnsi="宋体"/>
                <w:sz w:val="21"/>
                <w:szCs w:val="21"/>
              </w:rPr>
            </w:pPr>
            <w:r>
              <w:rPr>
                <w:rFonts w:ascii="方正仿宋_GBK" w:eastAsia="方正仿宋_GBK" w:hAnsi="宋体"/>
                <w:sz w:val="21"/>
                <w:szCs w:val="21"/>
              </w:rPr>
              <w:t>4</w:t>
            </w:r>
          </w:p>
        </w:tc>
        <w:tc>
          <w:tcPr>
            <w:tcW w:w="3686" w:type="dxa"/>
            <w:vAlign w:val="center"/>
          </w:tcPr>
          <w:p w:rsidR="00611F38" w:rsidRDefault="008F758D">
            <w:pPr>
              <w:pStyle w:val="a3"/>
              <w:spacing w:line="240" w:lineRule="atLeast"/>
              <w:ind w:firstLine="0"/>
              <w:outlineLvl w:val="0"/>
              <w:rPr>
                <w:rFonts w:ascii="方正仿宋_GBK" w:eastAsia="方正仿宋_GBK" w:hAnsi="宋体"/>
                <w:sz w:val="21"/>
                <w:szCs w:val="21"/>
              </w:rPr>
            </w:pPr>
            <w:r>
              <w:rPr>
                <w:rFonts w:ascii="方正仿宋_GBK" w:eastAsia="方正仿宋_GBK" w:hAnsi="宋体" w:hint="eastAsia"/>
                <w:sz w:val="21"/>
                <w:szCs w:val="21"/>
              </w:rPr>
              <w:t>三卤甲烷</w:t>
            </w:r>
            <w:r>
              <w:rPr>
                <w:rFonts w:ascii="方正仿宋_GBK" w:eastAsia="方正仿宋_GBK" w:hAnsi="宋体"/>
                <w:sz w:val="21"/>
                <w:szCs w:val="21"/>
              </w:rPr>
              <w:t>THM</w:t>
            </w:r>
          </w:p>
        </w:tc>
        <w:tc>
          <w:tcPr>
            <w:tcW w:w="4252" w:type="dxa"/>
            <w:vAlign w:val="center"/>
          </w:tcPr>
          <w:p w:rsidR="00611F38" w:rsidRDefault="008F758D">
            <w:pPr>
              <w:pStyle w:val="a3"/>
              <w:spacing w:line="240" w:lineRule="atLeast"/>
              <w:ind w:firstLine="0"/>
              <w:outlineLvl w:val="0"/>
              <w:rPr>
                <w:rFonts w:ascii="方正仿宋_GBK" w:eastAsia="方正仿宋_GBK" w:hAnsi="宋体"/>
                <w:sz w:val="21"/>
                <w:szCs w:val="21"/>
              </w:rPr>
            </w:pPr>
            <w:r>
              <w:rPr>
                <w:rFonts w:ascii="方正仿宋_GBK" w:eastAsia="方正仿宋_GBK" w:hAnsi="宋体"/>
                <w:sz w:val="21"/>
                <w:szCs w:val="21"/>
              </w:rPr>
              <w:t>≤</w:t>
            </w:r>
            <w:r>
              <w:rPr>
                <w:rFonts w:ascii="方正仿宋_GBK" w:eastAsia="方正仿宋_GBK" w:hAnsi="宋体"/>
                <w:sz w:val="21"/>
                <w:szCs w:val="21"/>
              </w:rPr>
              <w:t>200ug/L</w:t>
            </w:r>
          </w:p>
        </w:tc>
      </w:tr>
    </w:tbl>
    <w:p w:rsidR="00611F38" w:rsidRDefault="008F758D">
      <w:pPr>
        <w:ind w:firstLineChars="200" w:firstLine="480"/>
        <w:rPr>
          <w:rFonts w:ascii="方正仿宋_GBK" w:eastAsia="方正仿宋_GBK" w:hAnsi="宋体"/>
          <w:sz w:val="24"/>
          <w:szCs w:val="28"/>
        </w:rPr>
      </w:pPr>
      <w:r>
        <w:rPr>
          <w:rFonts w:ascii="方正仿宋_GBK" w:eastAsia="方正仿宋_GBK" w:hAnsi="宋体" w:hint="eastAsia"/>
          <w:sz w:val="24"/>
          <w:szCs w:val="28"/>
        </w:rPr>
        <w:t>（</w:t>
      </w:r>
      <w:r>
        <w:rPr>
          <w:rFonts w:ascii="方正仿宋_GBK" w:eastAsia="方正仿宋_GBK" w:hAnsi="宋体"/>
          <w:sz w:val="24"/>
          <w:szCs w:val="28"/>
        </w:rPr>
        <w:t>5</w:t>
      </w:r>
      <w:r>
        <w:rPr>
          <w:rFonts w:ascii="方正仿宋_GBK" w:eastAsia="方正仿宋_GBK" w:hAnsi="宋体" w:hint="eastAsia"/>
          <w:sz w:val="24"/>
          <w:szCs w:val="28"/>
        </w:rPr>
        <w:t>）池水水质检测水样取样应符合下列规定：</w:t>
      </w:r>
    </w:p>
    <w:p w:rsidR="00611F38" w:rsidRDefault="008F758D">
      <w:pPr>
        <w:ind w:firstLineChars="200" w:firstLine="480"/>
        <w:rPr>
          <w:rFonts w:ascii="方正仿宋_GBK" w:eastAsia="方正仿宋_GBK" w:hAnsi="宋体"/>
          <w:sz w:val="24"/>
          <w:szCs w:val="24"/>
        </w:rPr>
      </w:pPr>
      <w:r>
        <w:rPr>
          <w:rFonts w:ascii="方正仿宋_GBK" w:eastAsia="方正仿宋_GBK" w:hAnsi="宋体" w:hint="eastAsia"/>
          <w:sz w:val="24"/>
          <w:szCs w:val="24"/>
        </w:rPr>
        <w:t>①水样取样位置应符合国家现行行业标准《游泳、跳水、水球和花样游泳场馆使用要求和检验方法》</w:t>
      </w:r>
      <w:r>
        <w:rPr>
          <w:rFonts w:ascii="方正仿宋_GBK" w:eastAsia="方正仿宋_GBK" w:hAnsi="宋体"/>
          <w:sz w:val="24"/>
          <w:szCs w:val="24"/>
        </w:rPr>
        <w:t>TY/T 1003</w:t>
      </w:r>
      <w:r>
        <w:rPr>
          <w:rFonts w:ascii="方正仿宋_GBK" w:eastAsia="方正仿宋_GBK" w:hAnsi="宋体" w:hint="eastAsia"/>
          <w:sz w:val="24"/>
          <w:szCs w:val="24"/>
        </w:rPr>
        <w:t>；</w:t>
      </w:r>
    </w:p>
    <w:p w:rsidR="00611F38" w:rsidRDefault="008F758D">
      <w:pPr>
        <w:ind w:firstLineChars="200" w:firstLine="480"/>
        <w:rPr>
          <w:rFonts w:ascii="方正仿宋_GBK" w:eastAsia="方正仿宋_GBK" w:hAnsi="宋体"/>
          <w:sz w:val="24"/>
          <w:szCs w:val="24"/>
        </w:rPr>
      </w:pPr>
      <w:r>
        <w:rPr>
          <w:rFonts w:ascii="方正仿宋_GBK" w:eastAsia="方正仿宋_GBK" w:hAnsi="宋体" w:hint="eastAsia"/>
          <w:sz w:val="24"/>
          <w:szCs w:val="24"/>
        </w:rPr>
        <w:t>②人工取样应在池水表面以下</w:t>
      </w:r>
      <w:r>
        <w:rPr>
          <w:rFonts w:ascii="方正仿宋_GBK" w:eastAsia="方正仿宋_GBK" w:hAnsi="宋体"/>
          <w:sz w:val="24"/>
          <w:szCs w:val="24"/>
        </w:rPr>
        <w:t>0. 30m</w:t>
      </w:r>
      <w:r>
        <w:rPr>
          <w:rFonts w:ascii="方正仿宋_GBK" w:eastAsia="方正仿宋_GBK" w:hAnsi="宋体" w:hint="eastAsia"/>
          <w:sz w:val="24"/>
          <w:szCs w:val="24"/>
        </w:rPr>
        <w:t>深度处，当为管道取样时宜靠近传感器；</w:t>
      </w:r>
    </w:p>
    <w:p w:rsidR="00611F38" w:rsidRDefault="008F758D">
      <w:pPr>
        <w:ind w:firstLineChars="200" w:firstLine="480"/>
        <w:jc w:val="left"/>
        <w:rPr>
          <w:rFonts w:ascii="方正仿宋_GBK" w:eastAsia="方正仿宋_GBK" w:hAnsi="宋体"/>
          <w:sz w:val="24"/>
          <w:szCs w:val="28"/>
        </w:rPr>
      </w:pPr>
      <w:r>
        <w:rPr>
          <w:rFonts w:ascii="方正仿宋_GBK" w:eastAsia="方正仿宋_GBK" w:hAnsi="宋体" w:hint="eastAsia"/>
          <w:sz w:val="24"/>
          <w:szCs w:val="24"/>
        </w:rPr>
        <w:t>③卫生监督水样取样方法和位置应符合当地卫生监督部门的规定，不得送检不符合规定的水样</w:t>
      </w:r>
      <w:r>
        <w:rPr>
          <w:rFonts w:ascii="方正仿宋_GBK" w:eastAsia="方正仿宋_GBK" w:hAnsi="宋体" w:hint="eastAsia"/>
          <w:sz w:val="24"/>
          <w:szCs w:val="28"/>
        </w:rPr>
        <w:t>。</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6</w:t>
      </w:r>
      <w:r>
        <w:rPr>
          <w:rFonts w:ascii="仿宋" w:eastAsia="仿宋" w:hAnsi="仿宋" w:cs="仿宋" w:hint="eastAsia"/>
          <w:sz w:val="28"/>
          <w:szCs w:val="28"/>
        </w:rPr>
        <w:t>）对每次池水水质检测项目，系统运行操作人员应将不同游泳池的检测结果按规程表要求登记记录。</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hint="eastAsia"/>
          <w:sz w:val="28"/>
          <w:szCs w:val="28"/>
        </w:rPr>
        <w:t>、异常处理</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1</w:t>
      </w:r>
      <w:r>
        <w:rPr>
          <w:rFonts w:ascii="仿宋" w:eastAsia="仿宋" w:hAnsi="仿宋" w:cs="仿宋" w:hint="eastAsia"/>
          <w:sz w:val="28"/>
          <w:szCs w:val="28"/>
        </w:rPr>
        <w:t>）水质出现异常情况时，应立即向当地疾病预防控制中心或卫生监督部门及学院报告，并应在卫生部门的指导下进行针对性的处理。</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lastRenderedPageBreak/>
        <w:t>（</w:t>
      </w:r>
      <w:r>
        <w:rPr>
          <w:rFonts w:ascii="仿宋" w:eastAsia="仿宋" w:hAnsi="仿宋" w:cs="仿宋" w:hint="eastAsia"/>
          <w:sz w:val="28"/>
          <w:szCs w:val="28"/>
        </w:rPr>
        <w:t>2</w:t>
      </w:r>
      <w:r>
        <w:rPr>
          <w:rFonts w:ascii="仿宋" w:eastAsia="仿宋" w:hAnsi="仿宋" w:cs="仿宋" w:hint="eastAsia"/>
          <w:sz w:val="28"/>
          <w:szCs w:val="28"/>
        </w:rPr>
        <w:t>）当发现池水中有大量血、呕吐物或腹泻排泄物及致病菌时，应按下列规定进行处理：</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①撤离游泳者，关闭游泳池；</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②收集呕吐物或排泄物；</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③采用</w:t>
      </w:r>
      <w:r>
        <w:rPr>
          <w:rFonts w:ascii="仿宋" w:eastAsia="仿宋" w:hAnsi="仿宋" w:cs="仿宋" w:hint="eastAsia"/>
          <w:sz w:val="28"/>
          <w:szCs w:val="28"/>
        </w:rPr>
        <w:t>10mg/L</w:t>
      </w:r>
      <w:r>
        <w:rPr>
          <w:rFonts w:ascii="仿宋" w:eastAsia="仿宋" w:hAnsi="仿宋" w:cs="仿宋" w:hint="eastAsia"/>
          <w:sz w:val="28"/>
          <w:szCs w:val="28"/>
        </w:rPr>
        <w:t>的氯消毒剂对池水进行冲击处理；</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④对池壁、池底、池岸、回水口（槽）、溢水口（槽）、平（均）衡水池等相关设施应进行消毒、刷洗和清洁；</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⑤投加混凝剂对池水过滤</w:t>
      </w:r>
      <w:r>
        <w:rPr>
          <w:rFonts w:ascii="仿宋" w:eastAsia="仿宋" w:hAnsi="仿宋" w:cs="仿宋" w:hint="eastAsia"/>
          <w:sz w:val="28"/>
          <w:szCs w:val="28"/>
        </w:rPr>
        <w:t>6</w:t>
      </w:r>
      <w:r>
        <w:rPr>
          <w:rFonts w:ascii="仿宋" w:eastAsia="仿宋" w:hAnsi="仿宋" w:cs="仿宋" w:hint="eastAsia"/>
          <w:sz w:val="28"/>
          <w:szCs w:val="28"/>
        </w:rPr>
        <w:t>个循环周期后，应对过滤设备进行反冲洗，反冲洗水应排入排水管道；</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⑥检测池水中</w:t>
      </w:r>
      <w:r>
        <w:rPr>
          <w:rFonts w:ascii="仿宋" w:eastAsia="仿宋" w:hAnsi="仿宋" w:cs="仿宋" w:hint="eastAsia"/>
          <w:sz w:val="28"/>
          <w:szCs w:val="28"/>
        </w:rPr>
        <w:t>pH</w:t>
      </w:r>
      <w:r>
        <w:rPr>
          <w:rFonts w:ascii="仿宋" w:eastAsia="仿宋" w:hAnsi="仿宋" w:cs="仿宋" w:hint="eastAsia"/>
          <w:sz w:val="28"/>
          <w:szCs w:val="28"/>
        </w:rPr>
        <w:t>值和余氯值，并应使其稳定在规定范围内；</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⑦对配套的洗净设施、更衣间、淋浴间和卫生间等部位的墙面扩地面和相关设施应进行消毒、刷洗和清洁；</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⑧本条第</w:t>
      </w:r>
      <w:r>
        <w:rPr>
          <w:rFonts w:ascii="仿宋" w:eastAsia="仿宋" w:hAnsi="仿宋" w:cs="仿宋" w:hint="eastAsia"/>
          <w:sz w:val="28"/>
          <w:szCs w:val="28"/>
        </w:rPr>
        <w:t>1</w:t>
      </w:r>
      <w:r>
        <w:rPr>
          <w:rFonts w:ascii="仿宋" w:eastAsia="仿宋" w:hAnsi="仿宋" w:cs="仿宋" w:hint="eastAsia"/>
          <w:sz w:val="28"/>
          <w:szCs w:val="28"/>
        </w:rPr>
        <w:t>款至第</w:t>
      </w:r>
      <w:r>
        <w:rPr>
          <w:rFonts w:ascii="仿宋" w:eastAsia="仿宋" w:hAnsi="仿宋" w:cs="仿宋" w:hint="eastAsia"/>
          <w:sz w:val="28"/>
          <w:szCs w:val="28"/>
        </w:rPr>
        <w:t>7</w:t>
      </w:r>
      <w:r>
        <w:rPr>
          <w:rFonts w:ascii="仿宋" w:eastAsia="仿宋" w:hAnsi="仿宋" w:cs="仿宋" w:hint="eastAsia"/>
          <w:sz w:val="28"/>
          <w:szCs w:val="28"/>
        </w:rPr>
        <w:t>款处理完成后，应经疾病预防控制中心、卫生监督部门确认合格，并同意重新开放时，方可正式重新开放使用，如产生检测费用由甲方负责。</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（七）游泳池锅炉安全运行管理</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hint="eastAsia"/>
          <w:sz w:val="28"/>
          <w:szCs w:val="28"/>
        </w:rPr>
        <w:t>、认真学习和执行当地技术监督部门的有关规定，做好安全防护工作。</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hint="eastAsia"/>
          <w:sz w:val="28"/>
          <w:szCs w:val="28"/>
        </w:rPr>
        <w:t>、负责锅炉设备的运行操作要求。</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3</w:t>
      </w:r>
      <w:r>
        <w:rPr>
          <w:rFonts w:ascii="仿宋" w:eastAsia="仿宋" w:hAnsi="仿宋" w:cs="仿宋" w:hint="eastAsia"/>
          <w:sz w:val="28"/>
          <w:szCs w:val="28"/>
        </w:rPr>
        <w:t>、司炉工必须持证上岗，严格遵守锅炉管理的各项制度及日常巡检。</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4</w:t>
      </w:r>
      <w:r>
        <w:rPr>
          <w:rFonts w:ascii="仿宋" w:eastAsia="仿宋" w:hAnsi="仿宋" w:cs="仿宋" w:hint="eastAsia"/>
          <w:sz w:val="28"/>
          <w:szCs w:val="28"/>
        </w:rPr>
        <w:t>、保持锅炉设备和锅炉</w:t>
      </w:r>
      <w:r>
        <w:rPr>
          <w:rFonts w:ascii="仿宋" w:eastAsia="仿宋" w:hAnsi="仿宋" w:cs="仿宋" w:hint="eastAsia"/>
          <w:sz w:val="28"/>
          <w:szCs w:val="28"/>
        </w:rPr>
        <w:t>房室内外环境的整洁卫生。</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5</w:t>
      </w:r>
      <w:r>
        <w:rPr>
          <w:rFonts w:ascii="仿宋" w:eastAsia="仿宋" w:hAnsi="仿宋" w:cs="仿宋" w:hint="eastAsia"/>
          <w:sz w:val="28"/>
          <w:szCs w:val="28"/>
        </w:rPr>
        <w:t>、协助甲方向所在地技术监督部门申领《锅炉使用登记证》。</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6</w:t>
      </w:r>
      <w:r>
        <w:rPr>
          <w:rFonts w:ascii="仿宋" w:eastAsia="仿宋" w:hAnsi="仿宋" w:cs="仿宋" w:hint="eastAsia"/>
          <w:sz w:val="28"/>
          <w:szCs w:val="28"/>
        </w:rPr>
        <w:t>、巡查项目应包括：炉体、控制柜和水处理装置。炉体巡查每班至少检查一次</w:t>
      </w:r>
      <w:r>
        <w:rPr>
          <w:rFonts w:ascii="仿宋" w:eastAsia="仿宋" w:hAnsi="仿宋" w:cs="仿宋" w:hint="eastAsia"/>
          <w:sz w:val="28"/>
          <w:szCs w:val="28"/>
        </w:rPr>
        <w:t>;</w:t>
      </w:r>
      <w:r>
        <w:rPr>
          <w:rFonts w:ascii="仿宋" w:eastAsia="仿宋" w:hAnsi="仿宋" w:cs="仿宋" w:hint="eastAsia"/>
          <w:sz w:val="28"/>
          <w:szCs w:val="28"/>
        </w:rPr>
        <w:t>控制柜、水处理装置每周进行一次巡查</w:t>
      </w:r>
      <w:r>
        <w:rPr>
          <w:rFonts w:ascii="仿宋" w:eastAsia="仿宋" w:hAnsi="仿宋" w:cs="仿宋" w:hint="eastAsia"/>
          <w:sz w:val="28"/>
          <w:szCs w:val="28"/>
        </w:rPr>
        <w:t>;</w:t>
      </w:r>
      <w:r>
        <w:rPr>
          <w:rFonts w:ascii="仿宋" w:eastAsia="仿宋" w:hAnsi="仿宋" w:cs="仿宋" w:hint="eastAsia"/>
          <w:sz w:val="28"/>
          <w:szCs w:val="28"/>
        </w:rPr>
        <w:t>遇有特殊情况应增加巡查次数。</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7</w:t>
      </w:r>
      <w:r>
        <w:rPr>
          <w:rFonts w:ascii="仿宋" w:eastAsia="仿宋" w:hAnsi="仿宋" w:cs="仿宋" w:hint="eastAsia"/>
          <w:sz w:val="28"/>
          <w:szCs w:val="28"/>
        </w:rPr>
        <w:t>、遇有下列情况，应加大巡查力度：</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1</w:t>
      </w:r>
      <w:r>
        <w:rPr>
          <w:rFonts w:ascii="仿宋" w:eastAsia="仿宋" w:hAnsi="仿宋" w:cs="仿宋" w:hint="eastAsia"/>
          <w:sz w:val="28"/>
          <w:szCs w:val="28"/>
        </w:rPr>
        <w:t>）设备过负荷时；</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2</w:t>
      </w:r>
      <w:r>
        <w:rPr>
          <w:rFonts w:ascii="仿宋" w:eastAsia="仿宋" w:hAnsi="仿宋" w:cs="仿宋" w:hint="eastAsia"/>
          <w:sz w:val="28"/>
          <w:szCs w:val="28"/>
        </w:rPr>
        <w:t>）设备经过检修、改造或长期停用后重新投入运行或新安装的设备投</w:t>
      </w:r>
      <w:r>
        <w:rPr>
          <w:rFonts w:ascii="仿宋" w:eastAsia="仿宋" w:hAnsi="仿宋" w:cs="仿宋" w:hint="eastAsia"/>
          <w:sz w:val="28"/>
          <w:szCs w:val="28"/>
        </w:rPr>
        <w:lastRenderedPageBreak/>
        <w:t>入运行时；</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3</w:t>
      </w:r>
      <w:r>
        <w:rPr>
          <w:rFonts w:ascii="仿宋" w:eastAsia="仿宋" w:hAnsi="仿宋" w:cs="仿宋" w:hint="eastAsia"/>
          <w:sz w:val="28"/>
          <w:szCs w:val="28"/>
        </w:rPr>
        <w:t>）节假日及上级通知有重要任务时。</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8</w:t>
      </w:r>
      <w:r>
        <w:rPr>
          <w:rFonts w:ascii="仿宋" w:eastAsia="仿宋" w:hAnsi="仿宋" w:cs="仿宋" w:hint="eastAsia"/>
          <w:sz w:val="28"/>
          <w:szCs w:val="28"/>
        </w:rPr>
        <w:t>、巡查设备时，对异常状态要及时、正确处理，详细记入《采暖（热水）锅炉运行记录》，并向值班领导汇报。</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9</w:t>
      </w:r>
      <w:r>
        <w:rPr>
          <w:rFonts w:ascii="仿宋" w:eastAsia="仿宋" w:hAnsi="仿宋" w:cs="仿宋" w:hint="eastAsia"/>
          <w:sz w:val="28"/>
          <w:szCs w:val="28"/>
        </w:rPr>
        <w:t>、发现设备缺陷或其运行不正常时，应及时处理。不能解决的要立即汇报学院领导并联系锅炉质检部门进行检修。</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10</w:t>
      </w:r>
      <w:r>
        <w:rPr>
          <w:rFonts w:ascii="仿宋" w:eastAsia="仿宋" w:hAnsi="仿宋" w:cs="仿宋" w:hint="eastAsia"/>
          <w:sz w:val="28"/>
          <w:szCs w:val="28"/>
        </w:rPr>
        <w:t>、每年向技术监督部门申请检验，经检验无隐患后方准许继续运行。（检验费用由甲方承担）</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11</w:t>
      </w:r>
      <w:r>
        <w:rPr>
          <w:rFonts w:ascii="仿宋" w:eastAsia="仿宋" w:hAnsi="仿宋" w:cs="仿宋" w:hint="eastAsia"/>
          <w:sz w:val="28"/>
          <w:szCs w:val="28"/>
        </w:rPr>
        <w:t>、锅炉发生爆炸或重大事故，应保护好现场，报当地主管部门调查处理。</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12</w:t>
      </w:r>
      <w:r>
        <w:rPr>
          <w:rFonts w:ascii="仿宋" w:eastAsia="仿宋" w:hAnsi="仿宋" w:cs="仿宋" w:hint="eastAsia"/>
          <w:sz w:val="28"/>
          <w:szCs w:val="28"/>
        </w:rPr>
        <w:t>、锅炉房现场环境安全管理要求</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1</w:t>
      </w:r>
      <w:r>
        <w:rPr>
          <w:rFonts w:ascii="仿宋" w:eastAsia="仿宋" w:hAnsi="仿宋" w:cs="仿宋" w:hint="eastAsia"/>
          <w:sz w:val="28"/>
          <w:szCs w:val="28"/>
        </w:rPr>
        <w:t>）锅炉房是动力重地，与锅炉房无关人员不得随便进入锅炉房。</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2</w:t>
      </w:r>
      <w:r>
        <w:rPr>
          <w:rFonts w:ascii="仿宋" w:eastAsia="仿宋" w:hAnsi="仿宋" w:cs="仿宋" w:hint="eastAsia"/>
          <w:sz w:val="28"/>
          <w:szCs w:val="28"/>
        </w:rPr>
        <w:t>）锅炉房内设施和设备非当班人员不得动用。</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3</w:t>
      </w:r>
      <w:r>
        <w:rPr>
          <w:rFonts w:ascii="仿宋" w:eastAsia="仿宋" w:hAnsi="仿宋" w:cs="仿宋" w:hint="eastAsia"/>
          <w:sz w:val="28"/>
          <w:szCs w:val="28"/>
        </w:rPr>
        <w:t>）无证司炉工，水质化验人员不得独立操作锅炉，水处理设备进行水质分析。</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4</w:t>
      </w:r>
      <w:r>
        <w:rPr>
          <w:rFonts w:ascii="仿宋" w:eastAsia="仿宋" w:hAnsi="仿宋" w:cs="仿宋" w:hint="eastAsia"/>
          <w:sz w:val="28"/>
          <w:szCs w:val="28"/>
        </w:rPr>
        <w:t>）对入炉燃料要注意检查，以防危险品进入造成事故。</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5</w:t>
      </w:r>
      <w:r>
        <w:rPr>
          <w:rFonts w:ascii="仿宋" w:eastAsia="仿宋" w:hAnsi="仿宋" w:cs="仿宋" w:hint="eastAsia"/>
          <w:sz w:val="28"/>
          <w:szCs w:val="28"/>
        </w:rPr>
        <w:t>）重大事故隐患，应立即采取有效措施进行处理，并及时向主管领导报告。</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6</w:t>
      </w:r>
      <w:r>
        <w:rPr>
          <w:rFonts w:ascii="仿宋" w:eastAsia="仿宋" w:hAnsi="仿宋" w:cs="仿宋" w:hint="eastAsia"/>
          <w:sz w:val="28"/>
          <w:szCs w:val="28"/>
        </w:rPr>
        <w:t>）锅炉房内电气、照明，电控设施不得随意拆接，停炉后必须切断电源</w:t>
      </w:r>
      <w:r>
        <w:rPr>
          <w:rFonts w:ascii="仿宋" w:eastAsia="仿宋" w:hAnsi="仿宋" w:cs="仿宋" w:hint="eastAsia"/>
          <w:sz w:val="28"/>
          <w:szCs w:val="28"/>
        </w:rPr>
        <w:t>.</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7</w:t>
      </w:r>
      <w:r>
        <w:rPr>
          <w:rFonts w:ascii="仿宋" w:eastAsia="仿宋" w:hAnsi="仿宋" w:cs="仿宋" w:hint="eastAsia"/>
          <w:sz w:val="28"/>
          <w:szCs w:val="28"/>
        </w:rPr>
        <w:t>）锅炉房内应照明充足，道路畅通，不得存放易燃易爆物品。</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8</w:t>
      </w:r>
      <w:r>
        <w:rPr>
          <w:rFonts w:ascii="仿宋" w:eastAsia="仿宋" w:hAnsi="仿宋" w:cs="仿宋" w:hint="eastAsia"/>
          <w:sz w:val="28"/>
          <w:szCs w:val="28"/>
        </w:rPr>
        <w:t>）接班前按规定巡视检查各种设备，包括</w:t>
      </w:r>
      <w:r>
        <w:rPr>
          <w:rFonts w:ascii="仿宋" w:eastAsia="仿宋" w:hAnsi="仿宋" w:cs="仿宋" w:hint="eastAsia"/>
          <w:sz w:val="28"/>
          <w:szCs w:val="28"/>
        </w:rPr>
        <w:t>:</w:t>
      </w:r>
      <w:r>
        <w:rPr>
          <w:rFonts w:ascii="仿宋" w:eastAsia="仿宋" w:hAnsi="仿宋" w:cs="仿宋" w:hint="eastAsia"/>
          <w:sz w:val="28"/>
          <w:szCs w:val="28"/>
        </w:rPr>
        <w:t>水位表、压力温度计等运行情况，交接班时要核对运行记录、清点用并详细了解锅炉运行情况。</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9</w:t>
      </w:r>
      <w:r>
        <w:rPr>
          <w:rFonts w:ascii="仿宋" w:eastAsia="仿宋" w:hAnsi="仿宋" w:cs="仿宋" w:hint="eastAsia"/>
          <w:sz w:val="28"/>
          <w:szCs w:val="28"/>
        </w:rPr>
        <w:t>）严格执行各项规章制度，认真学习锅炉有关方面的专业知识，不断提高水平，确保锅炉安全经济运行。</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10</w:t>
      </w:r>
      <w:r>
        <w:rPr>
          <w:rFonts w:ascii="仿宋" w:eastAsia="仿宋" w:hAnsi="仿宋" w:cs="仿宋" w:hint="eastAsia"/>
          <w:sz w:val="28"/>
          <w:szCs w:val="28"/>
        </w:rPr>
        <w:t>）使用锅炉单位要配备专职</w:t>
      </w:r>
      <w:r>
        <w:rPr>
          <w:rFonts w:ascii="仿宋" w:eastAsia="仿宋" w:hAnsi="仿宋" w:cs="仿宋" w:hint="eastAsia"/>
          <w:sz w:val="28"/>
          <w:szCs w:val="28"/>
        </w:rPr>
        <w:t>或兼职锅炉安全管理人员，要经过考核，取得《锅炉管理人员资格证书》，方能从事锅炉管理工作</w:t>
      </w:r>
      <w:r>
        <w:rPr>
          <w:rFonts w:ascii="仿宋" w:eastAsia="仿宋" w:hAnsi="仿宋" w:cs="仿宋" w:hint="eastAsia"/>
          <w:sz w:val="28"/>
          <w:szCs w:val="28"/>
        </w:rPr>
        <w:t>.</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lastRenderedPageBreak/>
        <w:t>（</w:t>
      </w:r>
      <w:r>
        <w:rPr>
          <w:rFonts w:ascii="仿宋" w:eastAsia="仿宋" w:hAnsi="仿宋" w:cs="仿宋" w:hint="eastAsia"/>
          <w:sz w:val="28"/>
          <w:szCs w:val="28"/>
        </w:rPr>
        <w:t>11</w:t>
      </w:r>
      <w:r>
        <w:rPr>
          <w:rFonts w:ascii="仿宋" w:eastAsia="仿宋" w:hAnsi="仿宋" w:cs="仿宋" w:hint="eastAsia"/>
          <w:sz w:val="28"/>
          <w:szCs w:val="28"/>
        </w:rPr>
        <w:t>）接班人员按规定、班次和规定时间提前到锅炉房做好接班准备工作，并了解锅炉运行情况。</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12</w:t>
      </w:r>
      <w:r>
        <w:rPr>
          <w:rFonts w:ascii="仿宋" w:eastAsia="仿宋" w:hAnsi="仿宋" w:cs="仿宋" w:hint="eastAsia"/>
          <w:sz w:val="28"/>
          <w:szCs w:val="28"/>
        </w:rPr>
        <w:t>）交接班者提前做好准备工作，进行认真全面的检查和调查，保持锅炉正常。</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13</w:t>
      </w:r>
      <w:r>
        <w:rPr>
          <w:rFonts w:ascii="仿宋" w:eastAsia="仿宋" w:hAnsi="仿宋" w:cs="仿宋" w:hint="eastAsia"/>
          <w:sz w:val="28"/>
          <w:szCs w:val="28"/>
        </w:rPr>
        <w:t>）交接班时，如果接班人员没有到达现场，交班人员不得离开工作岗位。</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14</w:t>
      </w:r>
      <w:r>
        <w:rPr>
          <w:rFonts w:ascii="仿宋" w:eastAsia="仿宋" w:hAnsi="仿宋" w:cs="仿宋" w:hint="eastAsia"/>
          <w:sz w:val="28"/>
          <w:szCs w:val="28"/>
        </w:rPr>
        <w:t>）交班人员应向接班人员介绍设备运行、水质化验和锅炉排污等方面有关问题，没有办理交接手续，交接人员不得离开工作岗位。</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（八）力量训练房日间全天值班</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hint="eastAsia"/>
          <w:sz w:val="28"/>
          <w:szCs w:val="28"/>
        </w:rPr>
        <w:t>、应满足各运动队的训练时间要求</w:t>
      </w:r>
      <w:r>
        <w:rPr>
          <w:rFonts w:ascii="仿宋" w:eastAsia="仿宋" w:hAnsi="仿宋" w:cs="仿宋" w:hint="eastAsia"/>
          <w:sz w:val="28"/>
          <w:szCs w:val="28"/>
        </w:rPr>
        <w:t>，原则上实行日间全天值班；确需夜间训练的，由所在系领导通知总务处，安排物业公司落实值班人员。</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hint="eastAsia"/>
          <w:sz w:val="28"/>
          <w:szCs w:val="28"/>
        </w:rPr>
        <w:t>、负责各训练场地的日常卫生和保洁，训练器材的保养和维护。</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3</w:t>
      </w:r>
      <w:r>
        <w:rPr>
          <w:rFonts w:ascii="仿宋" w:eastAsia="仿宋" w:hAnsi="仿宋" w:cs="仿宋" w:hint="eastAsia"/>
          <w:sz w:val="28"/>
          <w:szCs w:val="28"/>
        </w:rPr>
        <w:t>、根据各运动队训练时间，物业管理人员须提前半小时以上到达训练场地，做好空调开放供暖、热水等准备工作。</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4</w:t>
      </w:r>
      <w:r>
        <w:rPr>
          <w:rFonts w:ascii="仿宋" w:eastAsia="仿宋" w:hAnsi="仿宋" w:cs="仿宋" w:hint="eastAsia"/>
          <w:sz w:val="28"/>
          <w:szCs w:val="28"/>
        </w:rPr>
        <w:t>、各运动队结束训练以后，应及时做好清洁和器材归回原处，检查确认水、电、气及门窗等设备无安全隐患后，方可关门离开。</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（九）水上系生活管理员</w:t>
      </w:r>
      <w:r>
        <w:rPr>
          <w:rFonts w:ascii="仿宋" w:eastAsia="仿宋" w:hAnsi="仿宋" w:cs="仿宋" w:hint="eastAsia"/>
          <w:sz w:val="28"/>
          <w:szCs w:val="28"/>
        </w:rPr>
        <w:t>24</w:t>
      </w:r>
      <w:r>
        <w:rPr>
          <w:rFonts w:ascii="仿宋" w:eastAsia="仿宋" w:hAnsi="仿宋" w:cs="仿宋" w:hint="eastAsia"/>
          <w:sz w:val="28"/>
          <w:szCs w:val="28"/>
        </w:rPr>
        <w:t>小时跟队</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根据专业运动队的训练工作特点，水上系生活管理员实行</w:t>
      </w:r>
      <w:r>
        <w:rPr>
          <w:rFonts w:ascii="仿宋" w:eastAsia="仿宋" w:hAnsi="仿宋" w:cs="仿宋" w:hint="eastAsia"/>
          <w:sz w:val="28"/>
          <w:szCs w:val="28"/>
        </w:rPr>
        <w:t>24</w:t>
      </w:r>
      <w:r>
        <w:rPr>
          <w:rFonts w:ascii="仿宋" w:eastAsia="仿宋" w:hAnsi="仿宋" w:cs="仿宋" w:hint="eastAsia"/>
          <w:sz w:val="28"/>
          <w:szCs w:val="28"/>
        </w:rPr>
        <w:t>小时跟队服务。管理员应保持休息时间与运动员同步，</w:t>
      </w:r>
      <w:r>
        <w:rPr>
          <w:rFonts w:ascii="仿宋" w:eastAsia="仿宋" w:hAnsi="仿宋" w:cs="仿宋" w:hint="eastAsia"/>
          <w:sz w:val="28"/>
          <w:szCs w:val="28"/>
        </w:rPr>
        <w:t>并负责运动员训练之外的安全保护（包括到食堂用餐和到训练地的沿途安全护送），负责运动员宿舍卫生和衣物清洗等工作。</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（十）化粪池清淘</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在学院办公大楼、桂花园</w:t>
      </w:r>
      <w:r>
        <w:rPr>
          <w:rFonts w:ascii="仿宋" w:eastAsia="仿宋" w:hAnsi="仿宋" w:cs="仿宋" w:hint="eastAsia"/>
          <w:sz w:val="28"/>
          <w:szCs w:val="28"/>
        </w:rPr>
        <w:t>38</w:t>
      </w:r>
      <w:r>
        <w:rPr>
          <w:rFonts w:ascii="仿宋" w:eastAsia="仿宋" w:hAnsi="仿宋" w:cs="仿宋" w:hint="eastAsia"/>
          <w:sz w:val="28"/>
          <w:szCs w:val="28"/>
        </w:rPr>
        <w:t>号和体育村</w:t>
      </w:r>
      <w:r>
        <w:rPr>
          <w:rFonts w:ascii="仿宋" w:eastAsia="仿宋" w:hAnsi="仿宋" w:cs="仿宋" w:hint="eastAsia"/>
          <w:sz w:val="28"/>
          <w:szCs w:val="28"/>
        </w:rPr>
        <w:t>3</w:t>
      </w:r>
      <w:r>
        <w:rPr>
          <w:rFonts w:ascii="仿宋" w:eastAsia="仿宋" w:hAnsi="仿宋" w:cs="仿宋" w:hint="eastAsia"/>
          <w:sz w:val="28"/>
          <w:szCs w:val="28"/>
        </w:rPr>
        <w:t>号各有一个化粪池，主要工作内容为安排人员每月巡查一次，如遇异常及时清掏化粪池，避免污水、粪水外流，消除安全和污染隐患，以免影响学院办公和居住地的安全及周边环境，保证学院工作的正常运行。</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lastRenderedPageBreak/>
        <w:t>（十一）突发公共事件的应变处置及应急措施</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由物管服务公司提出应急预案方案交重庆市运动技术学院审定后实施。</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（十二）物业档案资料的建立与保管</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所有物业档案由物管</w:t>
      </w:r>
      <w:r>
        <w:rPr>
          <w:rFonts w:ascii="仿宋" w:eastAsia="仿宋" w:hAnsi="仿宋" w:cs="仿宋" w:hint="eastAsia"/>
          <w:sz w:val="28"/>
          <w:szCs w:val="28"/>
        </w:rPr>
        <w:t>服务公司落实专人负责和日常管理，做好资料的收集、整理、汇总和归档工作。当合同到期不再续约时，应将全部档案向重庆市运动技术学院移交。</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（十三）供配电系统应确保安全供电、照明、设施设备运行。</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（十四）锅炉房每月进行一次例行检查并作记录，确保安全运行。</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（十五）臭氧系统每季度进行一次例行检查并作记录，确保安全运行。</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（十六）消防系统每季度进行一次例行检查并作记录，确保消防通道畅通、消防管道及用水能够启用，灭火器始终保持在有效期内，如超期应及时更换（费用由甲方承担）。</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（十七）临时性工作</w:t>
      </w:r>
    </w:p>
    <w:p w:rsidR="00611F38" w:rsidRDefault="008F758D">
      <w:pPr>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如因学院内有临时活动或客人来访，需要提高服务区域清洁标准，须按照学院要求完成，并不另行计费。</w:t>
      </w:r>
    </w:p>
    <w:p w:rsidR="00611F38" w:rsidRDefault="00611F38">
      <w:pPr>
        <w:spacing w:line="360" w:lineRule="auto"/>
        <w:rPr>
          <w:sz w:val="28"/>
          <w:szCs w:val="28"/>
          <w:lang w:val="zh-CN"/>
        </w:rPr>
      </w:pPr>
    </w:p>
    <w:p w:rsidR="00611F38" w:rsidRDefault="008F758D">
      <w:pPr>
        <w:keepNext/>
        <w:keepLines/>
        <w:adjustRightInd w:val="0"/>
        <w:snapToGrid w:val="0"/>
        <w:spacing w:line="360" w:lineRule="auto"/>
        <w:jc w:val="center"/>
        <w:outlineLvl w:val="1"/>
        <w:rPr>
          <w:rFonts w:ascii="仿宋" w:eastAsia="仿宋" w:hAnsi="仿宋" w:cs="仿宋"/>
          <w:b/>
          <w:color w:val="000000" w:themeColor="text1"/>
          <w:kern w:val="0"/>
          <w:sz w:val="28"/>
          <w:szCs w:val="28"/>
          <w:lang w:val="zh-CN"/>
        </w:rPr>
      </w:pPr>
      <w:r>
        <w:rPr>
          <w:rFonts w:ascii="仿宋" w:eastAsia="仿宋" w:hAnsi="仿宋" w:cs="仿宋" w:hint="eastAsia"/>
          <w:b/>
          <w:color w:val="000000" w:themeColor="text1"/>
          <w:kern w:val="0"/>
          <w:sz w:val="28"/>
          <w:szCs w:val="28"/>
          <w:lang w:val="zh-CN"/>
        </w:rPr>
        <w:t>第三章</w:t>
      </w:r>
      <w:r>
        <w:rPr>
          <w:rFonts w:ascii="仿宋" w:eastAsia="仿宋" w:hAnsi="仿宋" w:cs="仿宋" w:hint="eastAsia"/>
          <w:b/>
          <w:color w:val="000000" w:themeColor="text1"/>
          <w:kern w:val="0"/>
          <w:sz w:val="28"/>
          <w:szCs w:val="28"/>
          <w:lang w:val="zh-CN"/>
        </w:rPr>
        <w:t xml:space="preserve"> </w:t>
      </w:r>
      <w:r>
        <w:rPr>
          <w:rFonts w:ascii="仿宋" w:eastAsia="仿宋" w:hAnsi="仿宋" w:cs="仿宋" w:hint="eastAsia"/>
          <w:b/>
          <w:color w:val="000000" w:themeColor="text1"/>
          <w:kern w:val="0"/>
          <w:sz w:val="28"/>
          <w:szCs w:val="28"/>
          <w:lang w:val="zh-CN"/>
        </w:rPr>
        <w:t>服务质量</w:t>
      </w:r>
    </w:p>
    <w:p w:rsidR="00611F38" w:rsidRDefault="008F758D">
      <w:pPr>
        <w:snapToGrid w:val="0"/>
        <w:spacing w:line="360" w:lineRule="auto"/>
        <w:ind w:firstLineChars="200" w:firstLine="562"/>
        <w:rPr>
          <w:rFonts w:ascii="仿宋" w:eastAsia="仿宋" w:hAnsi="仿宋" w:cs="仿宋"/>
          <w:b/>
          <w:color w:val="000000" w:themeColor="text1"/>
          <w:sz w:val="28"/>
          <w:szCs w:val="28"/>
        </w:rPr>
      </w:pPr>
      <w:r>
        <w:rPr>
          <w:rFonts w:ascii="仿宋" w:eastAsia="仿宋" w:hAnsi="仿宋" w:cs="仿宋" w:hint="eastAsia"/>
          <w:b/>
          <w:color w:val="000000" w:themeColor="text1"/>
          <w:sz w:val="28"/>
          <w:szCs w:val="28"/>
        </w:rPr>
        <w:t>第六条</w:t>
      </w:r>
      <w:r>
        <w:rPr>
          <w:rFonts w:ascii="仿宋" w:eastAsia="仿宋" w:hAnsi="仿宋" w:cs="仿宋" w:hint="eastAsia"/>
          <w:b/>
          <w:color w:val="000000" w:themeColor="text1"/>
          <w:sz w:val="28"/>
          <w:szCs w:val="28"/>
        </w:rPr>
        <w:t xml:space="preserve"> </w:t>
      </w:r>
      <w:r>
        <w:rPr>
          <w:rFonts w:ascii="仿宋" w:eastAsia="仿宋" w:hAnsi="仿宋" w:cs="仿宋" w:hint="eastAsia"/>
          <w:b/>
          <w:color w:val="000000" w:themeColor="text1"/>
          <w:sz w:val="28"/>
          <w:szCs w:val="28"/>
        </w:rPr>
        <w:t>按照重庆市住宅物业管理质量标准和环境卫生标准做好环境清扫保洁。所有物业人员持证上岗。</w:t>
      </w:r>
    </w:p>
    <w:p w:rsidR="00611F38" w:rsidRDefault="008F758D">
      <w:pPr>
        <w:snapToGrid w:val="0"/>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（一）办公桌、球台、训练设施设备表面无尘、无污物杂物。</w:t>
      </w:r>
    </w:p>
    <w:p w:rsidR="00611F38" w:rsidRDefault="008F758D">
      <w:pPr>
        <w:snapToGrid w:val="0"/>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（二）地面、门窗、玻璃、训练馆内地板、地胶等均应清洁、无尘、无污物杂物。</w:t>
      </w:r>
    </w:p>
    <w:p w:rsidR="00611F38" w:rsidRDefault="008F758D">
      <w:pPr>
        <w:snapToGrid w:val="0"/>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（三）垃圾桶应外表干净、无臭味、无污物外溢，桶内垃圾及时处理，不能超过</w:t>
      </w:r>
      <w:r>
        <w:rPr>
          <w:rFonts w:ascii="仿宋" w:eastAsia="仿宋" w:hAnsi="仿宋" w:cs="仿宋" w:hint="eastAsia"/>
          <w:color w:val="000000" w:themeColor="text1"/>
          <w:sz w:val="28"/>
          <w:szCs w:val="28"/>
        </w:rPr>
        <w:t>2/3</w:t>
      </w:r>
      <w:r>
        <w:rPr>
          <w:rFonts w:ascii="仿宋" w:eastAsia="仿宋" w:hAnsi="仿宋" w:cs="仿宋" w:hint="eastAsia"/>
          <w:color w:val="000000" w:themeColor="text1"/>
          <w:sz w:val="28"/>
          <w:szCs w:val="28"/>
        </w:rPr>
        <w:t>；当天垃圾及时收集、清运，不过夜。</w:t>
      </w:r>
    </w:p>
    <w:p w:rsidR="00611F38" w:rsidRDefault="008F758D">
      <w:pPr>
        <w:snapToGrid w:val="0"/>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（四）卫生间清洁标准通用，清洁除异味。</w:t>
      </w:r>
    </w:p>
    <w:p w:rsidR="00611F38" w:rsidRDefault="008F758D">
      <w:pPr>
        <w:snapToGrid w:val="0"/>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（五）供配电系统应确保安全供电、照明、设施设备运行。</w:t>
      </w:r>
    </w:p>
    <w:p w:rsidR="00611F38" w:rsidRDefault="008F758D">
      <w:pPr>
        <w:snapToGrid w:val="0"/>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lastRenderedPageBreak/>
        <w:t>（六）游泳池水质处理，按照相关行业标准执行，根据季节及水质情况确保安全、卫生使用。</w:t>
      </w:r>
    </w:p>
    <w:p w:rsidR="00611F38" w:rsidRDefault="008F758D">
      <w:pPr>
        <w:snapToGrid w:val="0"/>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（七）锅炉房每月进行一次例行检查并作记录，确保安全运行。</w:t>
      </w:r>
    </w:p>
    <w:p w:rsidR="00611F38" w:rsidRDefault="008F758D">
      <w:pPr>
        <w:snapToGrid w:val="0"/>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（八）臭氧系统每季度进行一次例行检查并作记录，确保安全运行。</w:t>
      </w:r>
    </w:p>
    <w:p w:rsidR="00611F38" w:rsidRDefault="008F758D">
      <w:pPr>
        <w:snapToGrid w:val="0"/>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（九）消防系统每季度进行一次例行检查并作记录，确保消防通道畅通、消防管道及用水能够启用，灭火器始终保持在有效期内，如超期应及时更换。</w:t>
      </w:r>
    </w:p>
    <w:p w:rsidR="00611F38" w:rsidRDefault="008F758D">
      <w:pPr>
        <w:snapToGrid w:val="0"/>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（十）各类管网、下水道每半年组织检查一次确保畅通。</w:t>
      </w:r>
    </w:p>
    <w:p w:rsidR="00611F38" w:rsidRDefault="008F758D">
      <w:pPr>
        <w:snapToGrid w:val="0"/>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（十一）安保工作实施</w:t>
      </w:r>
      <w:r>
        <w:rPr>
          <w:rFonts w:ascii="仿宋" w:eastAsia="仿宋" w:hAnsi="仿宋" w:cs="仿宋" w:hint="eastAsia"/>
          <w:color w:val="000000" w:themeColor="text1"/>
          <w:sz w:val="28"/>
          <w:szCs w:val="28"/>
        </w:rPr>
        <w:t>24</w:t>
      </w:r>
      <w:r>
        <w:rPr>
          <w:rFonts w:ascii="仿宋" w:eastAsia="仿宋" w:hAnsi="仿宋" w:cs="仿宋" w:hint="eastAsia"/>
          <w:color w:val="000000" w:themeColor="text1"/>
          <w:sz w:val="28"/>
          <w:szCs w:val="28"/>
        </w:rPr>
        <w:t>小时门卫值班制度。大门始终保持有人值守，做好</w:t>
      </w:r>
      <w:r>
        <w:rPr>
          <w:rFonts w:ascii="仿宋" w:eastAsia="仿宋" w:hAnsi="仿宋" w:cs="仿宋" w:hint="eastAsia"/>
          <w:color w:val="000000" w:themeColor="text1"/>
          <w:sz w:val="28"/>
          <w:szCs w:val="28"/>
        </w:rPr>
        <w:t>来人来访的询问、登记和交接班工作。</w:t>
      </w:r>
    </w:p>
    <w:p w:rsidR="00611F38" w:rsidRDefault="00611F38">
      <w:pPr>
        <w:snapToGrid w:val="0"/>
        <w:spacing w:line="360" w:lineRule="auto"/>
        <w:rPr>
          <w:rFonts w:ascii="仿宋" w:eastAsia="仿宋" w:hAnsi="仿宋" w:cs="仿宋"/>
          <w:b/>
          <w:bCs/>
          <w:color w:val="000000" w:themeColor="text1"/>
          <w:sz w:val="28"/>
          <w:szCs w:val="28"/>
        </w:rPr>
      </w:pPr>
    </w:p>
    <w:p w:rsidR="00611F38" w:rsidRDefault="008F758D">
      <w:pPr>
        <w:snapToGrid w:val="0"/>
        <w:spacing w:line="360" w:lineRule="auto"/>
        <w:jc w:val="center"/>
        <w:rPr>
          <w:rFonts w:ascii="仿宋" w:eastAsia="仿宋" w:hAnsi="仿宋" w:cs="仿宋"/>
          <w:bCs/>
          <w:color w:val="000000" w:themeColor="text1"/>
          <w:sz w:val="28"/>
          <w:szCs w:val="28"/>
        </w:rPr>
      </w:pPr>
      <w:r>
        <w:rPr>
          <w:rFonts w:ascii="仿宋" w:eastAsia="仿宋" w:hAnsi="仿宋" w:cs="仿宋" w:hint="eastAsia"/>
          <w:b/>
          <w:bCs/>
          <w:color w:val="000000" w:themeColor="text1"/>
          <w:sz w:val="28"/>
          <w:szCs w:val="28"/>
        </w:rPr>
        <w:t>第四章</w:t>
      </w:r>
      <w:r>
        <w:rPr>
          <w:rFonts w:ascii="仿宋" w:eastAsia="仿宋" w:hAnsi="仿宋" w:cs="仿宋" w:hint="eastAsia"/>
          <w:b/>
          <w:bCs/>
          <w:color w:val="000000" w:themeColor="text1"/>
          <w:sz w:val="28"/>
          <w:szCs w:val="28"/>
        </w:rPr>
        <w:t xml:space="preserve"> </w:t>
      </w:r>
      <w:r>
        <w:rPr>
          <w:rFonts w:ascii="仿宋" w:eastAsia="仿宋" w:hAnsi="仿宋" w:cs="仿宋" w:hint="eastAsia"/>
          <w:b/>
          <w:bCs/>
          <w:color w:val="000000" w:themeColor="text1"/>
          <w:sz w:val="28"/>
          <w:szCs w:val="28"/>
        </w:rPr>
        <w:t>物业服务期限、地点、费用及其它</w:t>
      </w:r>
    </w:p>
    <w:p w:rsidR="00611F38" w:rsidRDefault="008F758D">
      <w:pPr>
        <w:snapToGrid w:val="0"/>
        <w:spacing w:line="360" w:lineRule="auto"/>
        <w:ind w:firstLineChars="200" w:firstLine="562"/>
        <w:rPr>
          <w:rFonts w:ascii="仿宋" w:eastAsia="仿宋" w:hAnsi="仿宋" w:cs="仿宋"/>
          <w:b/>
          <w:bCs/>
          <w:color w:val="000000" w:themeColor="text1"/>
          <w:sz w:val="28"/>
          <w:szCs w:val="28"/>
        </w:rPr>
      </w:pPr>
      <w:r>
        <w:rPr>
          <w:rFonts w:ascii="仿宋" w:eastAsia="仿宋" w:hAnsi="仿宋" w:cs="仿宋" w:hint="eastAsia"/>
          <w:b/>
          <w:bCs/>
          <w:color w:val="000000" w:themeColor="text1"/>
          <w:sz w:val="28"/>
          <w:szCs w:val="28"/>
        </w:rPr>
        <w:t>第七条</w:t>
      </w:r>
      <w:r>
        <w:rPr>
          <w:rFonts w:ascii="仿宋" w:eastAsia="仿宋" w:hAnsi="仿宋" w:cs="仿宋" w:hint="eastAsia"/>
          <w:b/>
          <w:bCs/>
          <w:color w:val="000000" w:themeColor="text1"/>
          <w:sz w:val="28"/>
          <w:szCs w:val="28"/>
        </w:rPr>
        <w:t xml:space="preserve">  </w:t>
      </w:r>
      <w:r>
        <w:rPr>
          <w:rFonts w:ascii="仿宋" w:eastAsia="仿宋" w:hAnsi="仿宋" w:cs="仿宋" w:hint="eastAsia"/>
          <w:b/>
          <w:bCs/>
          <w:color w:val="000000" w:themeColor="text1"/>
          <w:sz w:val="28"/>
          <w:szCs w:val="28"/>
        </w:rPr>
        <w:t>物业服务期限</w:t>
      </w:r>
    </w:p>
    <w:p w:rsidR="00611F38" w:rsidRDefault="008F758D">
      <w:pPr>
        <w:snapToGrid w:val="0"/>
        <w:spacing w:line="360" w:lineRule="auto"/>
        <w:ind w:firstLineChars="200" w:firstLine="562"/>
        <w:rPr>
          <w:rFonts w:ascii="仿宋" w:eastAsia="仿宋" w:hAnsi="仿宋" w:cs="仿宋"/>
          <w:b/>
          <w:bCs/>
          <w:color w:val="000000" w:themeColor="text1"/>
          <w:sz w:val="28"/>
          <w:szCs w:val="28"/>
        </w:rPr>
      </w:pPr>
      <w:r>
        <w:rPr>
          <w:rFonts w:ascii="仿宋" w:eastAsia="仿宋" w:hAnsi="仿宋" w:cs="仿宋" w:hint="eastAsia"/>
          <w:b/>
          <w:bCs/>
          <w:color w:val="000000" w:themeColor="text1"/>
          <w:sz w:val="28"/>
          <w:szCs w:val="28"/>
        </w:rPr>
        <w:t>一、服务期限：自甲乙双方签订物业服务合同之日起</w:t>
      </w:r>
      <w:r>
        <w:rPr>
          <w:rFonts w:ascii="仿宋" w:eastAsia="仿宋" w:hAnsi="仿宋" w:cs="仿宋" w:hint="eastAsia"/>
          <w:b/>
          <w:bCs/>
          <w:color w:val="000000" w:themeColor="text1"/>
          <w:sz w:val="28"/>
          <w:szCs w:val="28"/>
        </w:rPr>
        <w:t>2</w:t>
      </w:r>
      <w:r>
        <w:rPr>
          <w:rFonts w:ascii="仿宋" w:eastAsia="仿宋" w:hAnsi="仿宋" w:cs="仿宋" w:hint="eastAsia"/>
          <w:b/>
          <w:bCs/>
          <w:color w:val="000000" w:themeColor="text1"/>
          <w:sz w:val="28"/>
          <w:szCs w:val="28"/>
        </w:rPr>
        <w:t>年</w:t>
      </w:r>
      <w:r>
        <w:rPr>
          <w:rFonts w:ascii="仿宋" w:eastAsia="仿宋" w:hAnsi="仿宋" w:cs="仿宋" w:hint="eastAsia"/>
          <w:b/>
          <w:bCs/>
          <w:color w:val="000000" w:themeColor="text1"/>
          <w:sz w:val="28"/>
          <w:szCs w:val="28"/>
        </w:rPr>
        <w:t>,</w:t>
      </w:r>
      <w:r>
        <w:rPr>
          <w:rFonts w:ascii="仿宋" w:eastAsia="仿宋" w:hAnsi="仿宋" w:cs="仿宋" w:hint="eastAsia"/>
          <w:b/>
          <w:bCs/>
          <w:color w:val="000000" w:themeColor="text1"/>
          <w:sz w:val="28"/>
          <w:szCs w:val="28"/>
        </w:rPr>
        <w:t>即</w:t>
      </w:r>
      <w:r>
        <w:rPr>
          <w:rFonts w:ascii="仿宋" w:eastAsia="仿宋" w:hAnsi="仿宋" w:cs="仿宋" w:hint="eastAsia"/>
          <w:b/>
          <w:bCs/>
          <w:color w:val="000000" w:themeColor="text1"/>
          <w:sz w:val="28"/>
          <w:szCs w:val="28"/>
        </w:rPr>
        <w:t>2019</w:t>
      </w:r>
      <w:r>
        <w:rPr>
          <w:rFonts w:ascii="仿宋" w:eastAsia="仿宋" w:hAnsi="仿宋" w:cs="仿宋" w:hint="eastAsia"/>
          <w:b/>
          <w:bCs/>
          <w:color w:val="000000" w:themeColor="text1"/>
          <w:sz w:val="28"/>
          <w:szCs w:val="28"/>
        </w:rPr>
        <w:t>年</w:t>
      </w:r>
      <w:r>
        <w:rPr>
          <w:rFonts w:ascii="仿宋" w:eastAsia="仿宋" w:hAnsi="仿宋" w:cs="仿宋" w:hint="eastAsia"/>
          <w:b/>
          <w:bCs/>
          <w:color w:val="000000" w:themeColor="text1"/>
          <w:sz w:val="28"/>
          <w:szCs w:val="28"/>
        </w:rPr>
        <w:t>7</w:t>
      </w:r>
      <w:r>
        <w:rPr>
          <w:rFonts w:ascii="仿宋" w:eastAsia="仿宋" w:hAnsi="仿宋" w:cs="仿宋" w:hint="eastAsia"/>
          <w:b/>
          <w:bCs/>
          <w:color w:val="000000" w:themeColor="text1"/>
          <w:sz w:val="28"/>
          <w:szCs w:val="28"/>
        </w:rPr>
        <w:t>月</w:t>
      </w:r>
      <w:r>
        <w:rPr>
          <w:rFonts w:ascii="仿宋" w:eastAsia="仿宋" w:hAnsi="仿宋" w:cs="仿宋" w:hint="eastAsia"/>
          <w:b/>
          <w:bCs/>
          <w:color w:val="000000" w:themeColor="text1"/>
          <w:sz w:val="28"/>
          <w:szCs w:val="28"/>
        </w:rPr>
        <w:t>1</w:t>
      </w:r>
      <w:r>
        <w:rPr>
          <w:rFonts w:ascii="仿宋" w:eastAsia="仿宋" w:hAnsi="仿宋" w:cs="仿宋" w:hint="eastAsia"/>
          <w:b/>
          <w:bCs/>
          <w:color w:val="000000" w:themeColor="text1"/>
          <w:sz w:val="28"/>
          <w:szCs w:val="28"/>
        </w:rPr>
        <w:t>日</w:t>
      </w:r>
      <w:r>
        <w:rPr>
          <w:rFonts w:ascii="仿宋" w:eastAsia="仿宋" w:hAnsi="仿宋" w:cs="仿宋"/>
          <w:b/>
          <w:bCs/>
          <w:color w:val="000000" w:themeColor="text1"/>
          <w:sz w:val="28"/>
          <w:szCs w:val="28"/>
        </w:rPr>
        <w:t>起至</w:t>
      </w:r>
      <w:r>
        <w:rPr>
          <w:rFonts w:ascii="仿宋" w:eastAsia="仿宋" w:hAnsi="仿宋" w:cs="仿宋" w:hint="eastAsia"/>
          <w:b/>
          <w:bCs/>
          <w:color w:val="000000" w:themeColor="text1"/>
          <w:sz w:val="28"/>
          <w:szCs w:val="28"/>
        </w:rPr>
        <w:t>2021</w:t>
      </w:r>
      <w:r>
        <w:rPr>
          <w:rFonts w:ascii="仿宋" w:eastAsia="仿宋" w:hAnsi="仿宋" w:cs="仿宋" w:hint="eastAsia"/>
          <w:b/>
          <w:bCs/>
          <w:color w:val="000000" w:themeColor="text1"/>
          <w:sz w:val="28"/>
          <w:szCs w:val="28"/>
        </w:rPr>
        <w:t>年</w:t>
      </w:r>
      <w:r>
        <w:rPr>
          <w:rFonts w:ascii="仿宋" w:eastAsia="仿宋" w:hAnsi="仿宋" w:cs="仿宋" w:hint="eastAsia"/>
          <w:b/>
          <w:bCs/>
          <w:color w:val="000000" w:themeColor="text1"/>
          <w:sz w:val="28"/>
          <w:szCs w:val="28"/>
        </w:rPr>
        <w:t>6</w:t>
      </w:r>
      <w:r>
        <w:rPr>
          <w:rFonts w:ascii="仿宋" w:eastAsia="仿宋" w:hAnsi="仿宋" w:cs="仿宋" w:hint="eastAsia"/>
          <w:b/>
          <w:bCs/>
          <w:color w:val="000000" w:themeColor="text1"/>
          <w:sz w:val="28"/>
          <w:szCs w:val="28"/>
        </w:rPr>
        <w:t>月</w:t>
      </w:r>
      <w:r>
        <w:rPr>
          <w:rFonts w:ascii="仿宋" w:eastAsia="仿宋" w:hAnsi="仿宋" w:cs="仿宋" w:hint="eastAsia"/>
          <w:b/>
          <w:bCs/>
          <w:color w:val="000000" w:themeColor="text1"/>
          <w:sz w:val="28"/>
          <w:szCs w:val="28"/>
        </w:rPr>
        <w:t>30</w:t>
      </w:r>
      <w:r>
        <w:rPr>
          <w:rFonts w:ascii="仿宋" w:eastAsia="仿宋" w:hAnsi="仿宋" w:cs="仿宋" w:hint="eastAsia"/>
          <w:b/>
          <w:bCs/>
          <w:color w:val="000000" w:themeColor="text1"/>
          <w:sz w:val="28"/>
          <w:szCs w:val="28"/>
        </w:rPr>
        <w:t>日</w:t>
      </w:r>
      <w:r>
        <w:rPr>
          <w:rFonts w:ascii="仿宋" w:eastAsia="仿宋" w:hAnsi="仿宋" w:cs="仿宋"/>
          <w:b/>
          <w:bCs/>
          <w:color w:val="000000" w:themeColor="text1"/>
          <w:sz w:val="28"/>
          <w:szCs w:val="28"/>
        </w:rPr>
        <w:t>止</w:t>
      </w:r>
      <w:r>
        <w:rPr>
          <w:rFonts w:ascii="仿宋" w:eastAsia="仿宋" w:hAnsi="仿宋" w:cs="仿宋" w:hint="eastAsia"/>
          <w:b/>
          <w:bCs/>
          <w:color w:val="000000" w:themeColor="text1"/>
          <w:sz w:val="28"/>
          <w:szCs w:val="28"/>
        </w:rPr>
        <w:t>。</w:t>
      </w:r>
      <w:bookmarkStart w:id="7" w:name="_GoBack"/>
      <w:bookmarkEnd w:id="7"/>
    </w:p>
    <w:p w:rsidR="00611F38" w:rsidRDefault="008F758D">
      <w:pPr>
        <w:snapToGrid w:val="0"/>
        <w:spacing w:line="360" w:lineRule="auto"/>
        <w:ind w:firstLineChars="200" w:firstLine="560"/>
        <w:rPr>
          <w:rFonts w:ascii="仿宋" w:eastAsia="仿宋" w:hAnsi="仿宋" w:cs="仿宋"/>
          <w:bCs/>
          <w:color w:val="000000" w:themeColor="text1"/>
          <w:sz w:val="28"/>
          <w:szCs w:val="28"/>
        </w:rPr>
      </w:pPr>
      <w:r>
        <w:rPr>
          <w:rFonts w:ascii="仿宋" w:eastAsia="仿宋" w:hAnsi="仿宋" w:cs="仿宋" w:hint="eastAsia"/>
          <w:bCs/>
          <w:color w:val="000000" w:themeColor="text1"/>
          <w:sz w:val="28"/>
          <w:szCs w:val="28"/>
        </w:rPr>
        <w:t>（一）甲方在第二年度可根据第一年度物业管理外包服务月绩效考核综合情况确定是否继续履行本合同，原则上如乙方第一年度月绩效考核年平均综合得分不低于</w:t>
      </w:r>
      <w:r>
        <w:rPr>
          <w:rFonts w:ascii="仿宋" w:eastAsia="仿宋" w:hAnsi="仿宋" w:cs="仿宋" w:hint="eastAsia"/>
          <w:bCs/>
          <w:color w:val="000000" w:themeColor="text1"/>
          <w:sz w:val="28"/>
          <w:szCs w:val="28"/>
        </w:rPr>
        <w:t>70</w:t>
      </w:r>
      <w:r>
        <w:rPr>
          <w:rFonts w:ascii="仿宋" w:eastAsia="仿宋" w:hAnsi="仿宋" w:cs="仿宋" w:hint="eastAsia"/>
          <w:bCs/>
          <w:color w:val="000000" w:themeColor="text1"/>
          <w:sz w:val="28"/>
          <w:szCs w:val="28"/>
        </w:rPr>
        <w:t>分，第二年度本合同可继续执行，如乙方第一年度月绩效考核年平均综合得分低于</w:t>
      </w:r>
      <w:r>
        <w:rPr>
          <w:rFonts w:ascii="仿宋" w:eastAsia="仿宋" w:hAnsi="仿宋" w:cs="仿宋" w:hint="eastAsia"/>
          <w:bCs/>
          <w:color w:val="000000" w:themeColor="text1"/>
          <w:sz w:val="28"/>
          <w:szCs w:val="28"/>
        </w:rPr>
        <w:t>70</w:t>
      </w:r>
      <w:r>
        <w:rPr>
          <w:rFonts w:ascii="仿宋" w:eastAsia="仿宋" w:hAnsi="仿宋" w:cs="仿宋" w:hint="eastAsia"/>
          <w:bCs/>
          <w:color w:val="000000" w:themeColor="text1"/>
          <w:sz w:val="28"/>
          <w:szCs w:val="28"/>
        </w:rPr>
        <w:t>分，甲方有权单方面终止本合同，且不承担任何违约责任。</w:t>
      </w:r>
    </w:p>
    <w:p w:rsidR="00611F38" w:rsidRDefault="008F758D">
      <w:pPr>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bCs/>
          <w:color w:val="000000" w:themeColor="text1"/>
          <w:sz w:val="28"/>
          <w:szCs w:val="28"/>
        </w:rPr>
        <w:t>（二）如因学院办公地点发生搬迁等特殊情况，全部或部分减少服务区域和范围，由双方另行协商</w:t>
      </w:r>
      <w:r>
        <w:rPr>
          <w:rFonts w:ascii="仿宋" w:eastAsia="仿宋" w:hAnsi="仿宋" w:cs="仿宋" w:hint="eastAsia"/>
          <w:color w:val="000000" w:themeColor="text1"/>
          <w:sz w:val="28"/>
          <w:szCs w:val="28"/>
        </w:rPr>
        <w:t>。</w:t>
      </w:r>
    </w:p>
    <w:p w:rsidR="00611F38" w:rsidRDefault="00611F38">
      <w:pPr>
        <w:spacing w:line="360" w:lineRule="auto"/>
        <w:rPr>
          <w:rFonts w:ascii="仿宋" w:eastAsia="仿宋" w:hAnsi="仿宋" w:cs="仿宋"/>
          <w:bCs/>
          <w:color w:val="000000" w:themeColor="text1"/>
          <w:sz w:val="28"/>
          <w:szCs w:val="28"/>
        </w:rPr>
      </w:pPr>
    </w:p>
    <w:p w:rsidR="00611F38" w:rsidRDefault="008F758D">
      <w:pPr>
        <w:spacing w:line="360" w:lineRule="auto"/>
        <w:ind w:firstLineChars="200" w:firstLine="562"/>
        <w:rPr>
          <w:rFonts w:ascii="仿宋" w:eastAsia="仿宋" w:hAnsi="仿宋" w:cs="仿宋"/>
          <w:b/>
          <w:bCs/>
          <w:color w:val="000000" w:themeColor="text1"/>
          <w:sz w:val="28"/>
          <w:szCs w:val="28"/>
        </w:rPr>
      </w:pPr>
      <w:r>
        <w:rPr>
          <w:rFonts w:ascii="仿宋" w:eastAsia="仿宋" w:hAnsi="仿宋" w:cs="仿宋" w:hint="eastAsia"/>
          <w:b/>
          <w:bCs/>
          <w:color w:val="000000" w:themeColor="text1"/>
          <w:sz w:val="28"/>
          <w:szCs w:val="28"/>
        </w:rPr>
        <w:t>第八条</w:t>
      </w:r>
      <w:r>
        <w:rPr>
          <w:rFonts w:ascii="仿宋" w:eastAsia="仿宋" w:hAnsi="仿宋" w:cs="仿宋" w:hint="eastAsia"/>
          <w:b/>
          <w:bCs/>
          <w:color w:val="000000" w:themeColor="text1"/>
          <w:sz w:val="28"/>
          <w:szCs w:val="28"/>
        </w:rPr>
        <w:t xml:space="preserve">  </w:t>
      </w:r>
      <w:r>
        <w:rPr>
          <w:rFonts w:ascii="仿宋" w:eastAsia="仿宋" w:hAnsi="仿宋" w:cs="仿宋" w:hint="eastAsia"/>
          <w:b/>
          <w:bCs/>
          <w:color w:val="000000" w:themeColor="text1"/>
          <w:sz w:val="28"/>
          <w:szCs w:val="28"/>
        </w:rPr>
        <w:t>物业服务地点</w:t>
      </w:r>
    </w:p>
    <w:p w:rsidR="00611F38" w:rsidRDefault="008F758D">
      <w:pPr>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物业服务实施地点：重庆市运动技术学院指定地点。</w:t>
      </w:r>
    </w:p>
    <w:p w:rsidR="00611F38" w:rsidRDefault="00611F38">
      <w:pPr>
        <w:spacing w:line="360" w:lineRule="auto"/>
        <w:ind w:firstLineChars="200" w:firstLine="560"/>
        <w:rPr>
          <w:rFonts w:ascii="仿宋" w:eastAsia="仿宋" w:hAnsi="仿宋" w:cs="仿宋"/>
          <w:color w:val="000000" w:themeColor="text1"/>
          <w:sz w:val="28"/>
          <w:szCs w:val="28"/>
        </w:rPr>
      </w:pPr>
    </w:p>
    <w:p w:rsidR="00611F38" w:rsidRDefault="008F758D">
      <w:pPr>
        <w:snapToGrid w:val="0"/>
        <w:spacing w:line="360" w:lineRule="auto"/>
        <w:ind w:firstLineChars="200" w:firstLine="562"/>
        <w:rPr>
          <w:rFonts w:ascii="仿宋" w:eastAsia="仿宋" w:hAnsi="仿宋" w:cs="仿宋"/>
          <w:b/>
          <w:bCs/>
          <w:color w:val="000000" w:themeColor="text1"/>
          <w:sz w:val="28"/>
          <w:szCs w:val="28"/>
        </w:rPr>
      </w:pPr>
      <w:r>
        <w:rPr>
          <w:rFonts w:ascii="仿宋" w:eastAsia="仿宋" w:hAnsi="仿宋" w:cs="仿宋" w:hint="eastAsia"/>
          <w:b/>
          <w:bCs/>
          <w:color w:val="000000" w:themeColor="text1"/>
          <w:sz w:val="28"/>
          <w:szCs w:val="28"/>
        </w:rPr>
        <w:t>第九条</w:t>
      </w:r>
      <w:r>
        <w:rPr>
          <w:rFonts w:ascii="仿宋" w:eastAsia="仿宋" w:hAnsi="仿宋" w:cs="仿宋" w:hint="eastAsia"/>
          <w:b/>
          <w:bCs/>
          <w:color w:val="000000" w:themeColor="text1"/>
          <w:sz w:val="28"/>
          <w:szCs w:val="28"/>
        </w:rPr>
        <w:t xml:space="preserve">  </w:t>
      </w:r>
      <w:r>
        <w:rPr>
          <w:rFonts w:ascii="仿宋" w:eastAsia="仿宋" w:hAnsi="仿宋" w:cs="仿宋" w:hint="eastAsia"/>
          <w:b/>
          <w:bCs/>
          <w:color w:val="000000" w:themeColor="text1"/>
          <w:sz w:val="28"/>
          <w:szCs w:val="28"/>
        </w:rPr>
        <w:t>物业服务费价格</w:t>
      </w:r>
    </w:p>
    <w:p w:rsidR="00611F38" w:rsidRDefault="008F758D">
      <w:pPr>
        <w:snapToGrid w:val="0"/>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bCs/>
          <w:color w:val="000000" w:themeColor="text1"/>
          <w:sz w:val="28"/>
          <w:szCs w:val="28"/>
        </w:rPr>
        <w:lastRenderedPageBreak/>
        <w:t>一、物业管理年服务费：每年人民币</w:t>
      </w:r>
      <w:r>
        <w:rPr>
          <w:rFonts w:ascii="仿宋" w:eastAsia="仿宋" w:hAnsi="仿宋" w:cs="仿宋" w:hint="eastAsia"/>
          <w:color w:val="000000" w:themeColor="text1"/>
          <w:sz w:val="28"/>
          <w:szCs w:val="28"/>
        </w:rPr>
        <w:t>2364100</w:t>
      </w:r>
      <w:r>
        <w:rPr>
          <w:rFonts w:ascii="仿宋" w:eastAsia="仿宋" w:hAnsi="仿宋" w:cs="仿宋" w:hint="eastAsia"/>
          <w:bCs/>
          <w:color w:val="000000" w:themeColor="text1"/>
          <w:sz w:val="28"/>
          <w:szCs w:val="28"/>
        </w:rPr>
        <w:t>元（大写：贰佰叁拾陆万肆仟壹佰元整）。</w:t>
      </w:r>
      <w:r>
        <w:rPr>
          <w:rFonts w:ascii="仿宋" w:eastAsia="仿宋" w:hAnsi="仿宋" w:cs="仿宋" w:hint="eastAsia"/>
          <w:bCs/>
          <w:color w:val="000000" w:themeColor="text1"/>
          <w:sz w:val="28"/>
          <w:szCs w:val="28"/>
        </w:rPr>
        <w:t>2</w:t>
      </w:r>
      <w:r>
        <w:rPr>
          <w:rFonts w:ascii="仿宋" w:eastAsia="仿宋" w:hAnsi="仿宋" w:cs="仿宋" w:hint="eastAsia"/>
          <w:bCs/>
          <w:color w:val="000000" w:themeColor="text1"/>
          <w:sz w:val="28"/>
          <w:szCs w:val="28"/>
        </w:rPr>
        <w:t>年共计：人民币</w:t>
      </w:r>
      <w:r>
        <w:rPr>
          <w:rFonts w:ascii="仿宋" w:eastAsia="仿宋" w:hAnsi="仿宋" w:cs="仿宋" w:hint="eastAsia"/>
          <w:bCs/>
          <w:color w:val="000000" w:themeColor="text1"/>
          <w:sz w:val="28"/>
          <w:szCs w:val="28"/>
        </w:rPr>
        <w:t>4728200</w:t>
      </w:r>
      <w:r>
        <w:rPr>
          <w:rFonts w:ascii="仿宋" w:eastAsia="仿宋" w:hAnsi="仿宋" w:cs="仿宋" w:hint="eastAsia"/>
          <w:bCs/>
          <w:color w:val="000000" w:themeColor="text1"/>
          <w:sz w:val="28"/>
          <w:szCs w:val="28"/>
        </w:rPr>
        <w:t>元（大写：肆佰柒拾贰万捌仟贰佰元）。</w:t>
      </w:r>
    </w:p>
    <w:p w:rsidR="00611F38" w:rsidRDefault="008F758D">
      <w:pPr>
        <w:snapToGrid w:val="0"/>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bCs/>
          <w:color w:val="000000" w:themeColor="text1"/>
          <w:sz w:val="28"/>
          <w:szCs w:val="28"/>
        </w:rPr>
        <w:t>物业管理服务费总价</w:t>
      </w:r>
      <w:r>
        <w:rPr>
          <w:rFonts w:ascii="仿宋" w:eastAsia="仿宋" w:hAnsi="仿宋" w:cs="仿宋" w:hint="eastAsia"/>
          <w:color w:val="000000" w:themeColor="text1"/>
          <w:sz w:val="28"/>
          <w:szCs w:val="28"/>
        </w:rPr>
        <w:t>包括：人工费、服装费、管理费（含食堂代管费）、通讯费、交通费、税费等所有费用</w:t>
      </w:r>
      <w:r>
        <w:rPr>
          <w:rFonts w:ascii="仿宋" w:eastAsia="仿宋" w:hAnsi="仿宋" w:cs="仿宋" w:hint="eastAsia"/>
          <w:color w:val="000000" w:themeColor="text1"/>
          <w:sz w:val="28"/>
          <w:szCs w:val="28"/>
        </w:rPr>
        <w:t>(</w:t>
      </w:r>
      <w:r>
        <w:rPr>
          <w:rFonts w:ascii="仿宋" w:eastAsia="仿宋" w:hAnsi="仿宋" w:cs="仿宋" w:hint="eastAsia"/>
          <w:color w:val="000000" w:themeColor="text1"/>
          <w:sz w:val="28"/>
          <w:szCs w:val="28"/>
        </w:rPr>
        <w:t>不含第二食堂员工福利费）。</w:t>
      </w:r>
      <w:r>
        <w:rPr>
          <w:rFonts w:ascii="仿宋" w:eastAsia="仿宋" w:hAnsi="仿宋" w:cs="仿宋" w:hint="eastAsia"/>
          <w:sz w:val="28"/>
          <w:szCs w:val="28"/>
        </w:rPr>
        <w:t xml:space="preserve"> </w:t>
      </w:r>
    </w:p>
    <w:p w:rsidR="00611F38" w:rsidRDefault="008F758D">
      <w:pPr>
        <w:spacing w:line="360" w:lineRule="auto"/>
        <w:ind w:firstLineChars="200" w:firstLine="562"/>
        <w:rPr>
          <w:rFonts w:ascii="仿宋" w:eastAsia="仿宋" w:hAnsi="仿宋" w:cs="仿宋"/>
          <w:b/>
          <w:color w:val="000000" w:themeColor="text1"/>
          <w:sz w:val="28"/>
          <w:szCs w:val="28"/>
        </w:rPr>
      </w:pPr>
      <w:r>
        <w:rPr>
          <w:rFonts w:ascii="仿宋" w:eastAsia="仿宋" w:hAnsi="仿宋" w:cs="仿宋" w:hint="eastAsia"/>
          <w:b/>
          <w:color w:val="000000" w:themeColor="text1"/>
          <w:sz w:val="28"/>
          <w:szCs w:val="28"/>
        </w:rPr>
        <w:t>第十条</w:t>
      </w:r>
      <w:r>
        <w:rPr>
          <w:rFonts w:ascii="仿宋" w:eastAsia="仿宋" w:hAnsi="仿宋" w:cs="仿宋" w:hint="eastAsia"/>
          <w:b/>
          <w:color w:val="000000" w:themeColor="text1"/>
          <w:sz w:val="28"/>
          <w:szCs w:val="28"/>
        </w:rPr>
        <w:t xml:space="preserve"> </w:t>
      </w:r>
      <w:r>
        <w:rPr>
          <w:rFonts w:ascii="仿宋" w:eastAsia="仿宋" w:hAnsi="仿宋" w:cs="仿宋" w:hint="eastAsia"/>
          <w:b/>
          <w:color w:val="000000" w:themeColor="text1"/>
          <w:sz w:val="28"/>
          <w:szCs w:val="28"/>
        </w:rPr>
        <w:t>付款方式及原则、代管食堂员工工资发放方式：</w:t>
      </w:r>
    </w:p>
    <w:p w:rsidR="00611F38" w:rsidRDefault="008F758D">
      <w:pPr>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（一）甲方按月支付乙方物业管理服务费用</w:t>
      </w:r>
      <w:r>
        <w:rPr>
          <w:rFonts w:ascii="仿宋" w:eastAsia="仿宋" w:hAnsi="仿宋" w:cs="仿宋" w:hint="eastAsia"/>
          <w:color w:val="FF0000"/>
          <w:sz w:val="28"/>
          <w:szCs w:val="28"/>
        </w:rPr>
        <w:t>，</w:t>
      </w:r>
      <w:r>
        <w:rPr>
          <w:rFonts w:ascii="仿宋" w:eastAsia="仿宋" w:hAnsi="仿宋" w:cs="仿宋" w:hint="eastAsia"/>
          <w:color w:val="000000" w:themeColor="text1"/>
          <w:sz w:val="28"/>
          <w:szCs w:val="28"/>
        </w:rPr>
        <w:t>每月支付金额详见附表</w:t>
      </w:r>
      <w:r>
        <w:rPr>
          <w:rFonts w:ascii="仿宋" w:eastAsia="仿宋" w:hAnsi="仿宋" w:cs="仿宋"/>
          <w:color w:val="000000" w:themeColor="text1"/>
          <w:sz w:val="28"/>
          <w:szCs w:val="28"/>
        </w:rPr>
        <w:t>4</w:t>
      </w:r>
      <w:r>
        <w:rPr>
          <w:rFonts w:ascii="仿宋" w:eastAsia="仿宋" w:hAnsi="仿宋" w:cs="仿宋" w:hint="eastAsia"/>
          <w:color w:val="000000" w:themeColor="text1"/>
          <w:sz w:val="28"/>
          <w:szCs w:val="28"/>
        </w:rPr>
        <w:t>。</w:t>
      </w:r>
    </w:p>
    <w:p w:rsidR="00611F38" w:rsidRDefault="008F758D">
      <w:pPr>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（二）乙方按照甲方要求出具符合国家税务规定的正式发票于甲方后，甲方再支付物业服务费。付款方式为转账，付款时间为每月</w:t>
      </w:r>
      <w:r>
        <w:rPr>
          <w:rFonts w:ascii="仿宋" w:eastAsia="仿宋" w:hAnsi="仿宋" w:cs="仿宋"/>
          <w:color w:val="000000" w:themeColor="text1"/>
          <w:sz w:val="28"/>
          <w:szCs w:val="28"/>
        </w:rPr>
        <w:t>5</w:t>
      </w:r>
      <w:r>
        <w:rPr>
          <w:rFonts w:ascii="仿宋" w:eastAsia="仿宋" w:hAnsi="仿宋" w:cs="仿宋"/>
          <w:color w:val="000000" w:themeColor="text1"/>
          <w:sz w:val="28"/>
          <w:szCs w:val="28"/>
        </w:rPr>
        <w:t>日之前支付上月物业服务费用。</w:t>
      </w:r>
    </w:p>
    <w:p w:rsidR="00611F38" w:rsidRDefault="008F758D">
      <w:pPr>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（三）甲方根据对乙方物业管理服务月绩效考核后的实际得分情况，按月支付乙方物业管理服务费。</w:t>
      </w:r>
    </w:p>
    <w:p w:rsidR="00611F38" w:rsidRDefault="008F758D">
      <w:pPr>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乙方账户信息：</w:t>
      </w:r>
    </w:p>
    <w:p w:rsidR="00611F38" w:rsidRDefault="008F758D">
      <w:pPr>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乙方开户名称：重庆科普瑞特物业管理有限公司商业管理分公司</w:t>
      </w:r>
    </w:p>
    <w:p w:rsidR="00611F38" w:rsidRDefault="008F758D">
      <w:pPr>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开户银行名称：民生银行重庆杨家坪支行</w:t>
      </w:r>
    </w:p>
    <w:p w:rsidR="00611F38" w:rsidRDefault="008F758D">
      <w:pPr>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账</w:t>
      </w:r>
      <w:r>
        <w:rPr>
          <w:rFonts w:ascii="仿宋" w:eastAsia="仿宋" w:hAnsi="仿宋" w:cs="仿宋"/>
          <w:color w:val="000000" w:themeColor="text1"/>
          <w:sz w:val="28"/>
          <w:szCs w:val="28"/>
        </w:rPr>
        <w:t xml:space="preserve">        </w:t>
      </w:r>
      <w:r>
        <w:rPr>
          <w:rFonts w:ascii="仿宋" w:eastAsia="仿宋" w:hAnsi="仿宋" w:cs="仿宋"/>
          <w:color w:val="000000" w:themeColor="text1"/>
          <w:sz w:val="28"/>
          <w:szCs w:val="28"/>
        </w:rPr>
        <w:t>号</w:t>
      </w:r>
      <w:r>
        <w:rPr>
          <w:rFonts w:ascii="仿宋" w:eastAsia="仿宋" w:hAnsi="仿宋" w:cs="仿宋"/>
          <w:color w:val="000000" w:themeColor="text1"/>
          <w:sz w:val="28"/>
          <w:szCs w:val="28"/>
        </w:rPr>
        <w:t>:698305000</w:t>
      </w:r>
    </w:p>
    <w:p w:rsidR="00611F38" w:rsidRDefault="008F758D">
      <w:pPr>
        <w:snapToGrid w:val="0"/>
        <w:spacing w:line="400" w:lineRule="exact"/>
        <w:ind w:firstLineChars="200" w:firstLine="562"/>
        <w:jc w:val="left"/>
        <w:rPr>
          <w:rFonts w:ascii="仿宋" w:eastAsia="仿宋" w:hAnsi="仿宋" w:cs="仿宋"/>
          <w:b/>
          <w:kern w:val="0"/>
          <w:sz w:val="28"/>
          <w:szCs w:val="28"/>
        </w:rPr>
      </w:pPr>
      <w:r>
        <w:rPr>
          <w:rFonts w:ascii="仿宋" w:eastAsia="仿宋" w:hAnsi="仿宋" w:cs="仿宋" w:hint="eastAsia"/>
          <w:b/>
          <w:kern w:val="0"/>
          <w:sz w:val="28"/>
          <w:szCs w:val="28"/>
        </w:rPr>
        <w:t>（五）月绩效</w:t>
      </w:r>
      <w:r>
        <w:rPr>
          <w:rFonts w:ascii="仿宋" w:eastAsia="仿宋" w:hAnsi="仿宋" w:cs="仿宋" w:hint="eastAsia"/>
          <w:b/>
          <w:kern w:val="0"/>
          <w:sz w:val="28"/>
          <w:szCs w:val="28"/>
        </w:rPr>
        <w:t>考核评分标准</w:t>
      </w:r>
    </w:p>
    <w:p w:rsidR="00611F38" w:rsidRDefault="008F758D">
      <w:pPr>
        <w:snapToGrid w:val="0"/>
        <w:spacing w:line="400" w:lineRule="exact"/>
        <w:ind w:firstLineChars="200" w:firstLine="560"/>
        <w:rPr>
          <w:rFonts w:ascii="仿宋" w:eastAsia="仿宋" w:hAnsi="仿宋" w:cs="仿宋"/>
          <w:kern w:val="0"/>
          <w:sz w:val="28"/>
          <w:szCs w:val="28"/>
        </w:rPr>
      </w:pPr>
      <w:r>
        <w:rPr>
          <w:rFonts w:ascii="仿宋" w:eastAsia="仿宋" w:hAnsi="仿宋" w:cs="仿宋" w:hint="eastAsia"/>
          <w:kern w:val="0"/>
          <w:sz w:val="28"/>
          <w:szCs w:val="28"/>
        </w:rPr>
        <w:t>甲方依据附件</w:t>
      </w:r>
      <w:r>
        <w:rPr>
          <w:rFonts w:ascii="仿宋" w:eastAsia="仿宋" w:hAnsi="仿宋" w:cs="仿宋" w:hint="eastAsia"/>
          <w:kern w:val="0"/>
          <w:sz w:val="28"/>
          <w:szCs w:val="28"/>
        </w:rPr>
        <w:t>3</w:t>
      </w:r>
      <w:r>
        <w:rPr>
          <w:rFonts w:ascii="仿宋" w:eastAsia="仿宋" w:hAnsi="仿宋" w:cs="仿宋" w:hint="eastAsia"/>
          <w:kern w:val="0"/>
          <w:sz w:val="28"/>
          <w:szCs w:val="28"/>
        </w:rPr>
        <w:t>中“</w:t>
      </w:r>
      <w:r>
        <w:rPr>
          <w:rFonts w:ascii="仿宋" w:eastAsia="仿宋" w:hAnsi="仿宋" w:cs="仿宋" w:hint="eastAsia"/>
          <w:b/>
          <w:kern w:val="0"/>
          <w:sz w:val="28"/>
          <w:szCs w:val="28"/>
        </w:rPr>
        <w:t>物业管理外包服务月绩效考核表”</w:t>
      </w:r>
      <w:r>
        <w:rPr>
          <w:rFonts w:ascii="仿宋" w:eastAsia="仿宋" w:hAnsi="仿宋" w:cs="仿宋" w:hint="eastAsia"/>
          <w:kern w:val="0"/>
          <w:sz w:val="28"/>
          <w:szCs w:val="28"/>
        </w:rPr>
        <w:t>，对乙方每月的物业管理服务工作进行考核。</w:t>
      </w:r>
    </w:p>
    <w:p w:rsidR="00611F38" w:rsidRDefault="008F758D">
      <w:pPr>
        <w:snapToGrid w:val="0"/>
        <w:spacing w:line="400" w:lineRule="exact"/>
        <w:ind w:firstLineChars="200" w:firstLine="560"/>
        <w:rPr>
          <w:rFonts w:ascii="仿宋" w:eastAsia="仿宋" w:hAnsi="仿宋" w:cs="仿宋"/>
          <w:kern w:val="0"/>
          <w:sz w:val="28"/>
          <w:szCs w:val="28"/>
        </w:rPr>
      </w:pPr>
      <w:r>
        <w:rPr>
          <w:rFonts w:ascii="仿宋" w:eastAsia="仿宋" w:hAnsi="仿宋" w:cs="仿宋" w:hint="eastAsia"/>
          <w:kern w:val="0"/>
          <w:sz w:val="28"/>
          <w:szCs w:val="28"/>
        </w:rPr>
        <w:t>月绩效考核按</w:t>
      </w:r>
      <w:r>
        <w:rPr>
          <w:rFonts w:ascii="仿宋" w:eastAsia="仿宋" w:hAnsi="仿宋" w:cs="仿宋" w:hint="eastAsia"/>
          <w:kern w:val="0"/>
          <w:sz w:val="28"/>
          <w:szCs w:val="28"/>
        </w:rPr>
        <w:t>100</w:t>
      </w:r>
      <w:r>
        <w:rPr>
          <w:rFonts w:ascii="仿宋" w:eastAsia="仿宋" w:hAnsi="仿宋" w:cs="仿宋" w:hint="eastAsia"/>
          <w:kern w:val="0"/>
          <w:sz w:val="28"/>
          <w:szCs w:val="28"/>
        </w:rPr>
        <w:t>分值进行评分：</w:t>
      </w:r>
    </w:p>
    <w:p w:rsidR="00611F38" w:rsidRDefault="008F758D">
      <w:pPr>
        <w:snapToGrid w:val="0"/>
        <w:spacing w:line="400" w:lineRule="exact"/>
        <w:ind w:firstLineChars="200" w:firstLine="560"/>
        <w:rPr>
          <w:rFonts w:ascii="仿宋" w:eastAsia="仿宋" w:hAnsi="仿宋" w:cs="仿宋"/>
          <w:kern w:val="0"/>
          <w:sz w:val="28"/>
          <w:szCs w:val="28"/>
        </w:rPr>
      </w:pPr>
      <w:r>
        <w:rPr>
          <w:rFonts w:ascii="仿宋" w:eastAsia="仿宋" w:hAnsi="仿宋" w:cs="仿宋" w:hint="eastAsia"/>
          <w:kern w:val="0"/>
          <w:sz w:val="28"/>
          <w:szCs w:val="28"/>
        </w:rPr>
        <w:t>1.</w:t>
      </w:r>
      <w:r>
        <w:rPr>
          <w:rFonts w:ascii="仿宋" w:eastAsia="仿宋" w:hAnsi="仿宋" w:cs="仿宋" w:hint="eastAsia"/>
          <w:kern w:val="0"/>
          <w:sz w:val="28"/>
          <w:szCs w:val="28"/>
        </w:rPr>
        <w:t>月考核得分在</w:t>
      </w:r>
      <w:r>
        <w:rPr>
          <w:rFonts w:ascii="仿宋" w:eastAsia="仿宋" w:hAnsi="仿宋" w:cs="仿宋" w:hint="eastAsia"/>
          <w:kern w:val="0"/>
          <w:sz w:val="28"/>
          <w:szCs w:val="28"/>
        </w:rPr>
        <w:t>95</w:t>
      </w:r>
      <w:r>
        <w:rPr>
          <w:rFonts w:ascii="仿宋" w:eastAsia="仿宋" w:hAnsi="仿宋" w:cs="仿宋" w:hint="eastAsia"/>
          <w:kern w:val="0"/>
          <w:sz w:val="28"/>
          <w:szCs w:val="28"/>
        </w:rPr>
        <w:t>分及以上的，甲方全额支付乙方当月应付款项。</w:t>
      </w:r>
    </w:p>
    <w:p w:rsidR="00611F38" w:rsidRDefault="008F758D">
      <w:pPr>
        <w:snapToGrid w:val="0"/>
        <w:spacing w:line="400" w:lineRule="exact"/>
        <w:ind w:firstLineChars="200" w:firstLine="560"/>
        <w:rPr>
          <w:rFonts w:ascii="仿宋" w:eastAsia="仿宋" w:hAnsi="仿宋" w:cs="仿宋"/>
          <w:kern w:val="0"/>
          <w:sz w:val="28"/>
          <w:szCs w:val="28"/>
        </w:rPr>
      </w:pPr>
      <w:r>
        <w:rPr>
          <w:rFonts w:ascii="仿宋" w:eastAsia="仿宋" w:hAnsi="仿宋" w:cs="仿宋" w:hint="eastAsia"/>
          <w:kern w:val="0"/>
          <w:sz w:val="28"/>
          <w:szCs w:val="28"/>
        </w:rPr>
        <w:t>2.</w:t>
      </w:r>
      <w:r>
        <w:rPr>
          <w:rFonts w:ascii="仿宋" w:eastAsia="仿宋" w:hAnsi="仿宋" w:cs="仿宋" w:hint="eastAsia"/>
          <w:kern w:val="0"/>
          <w:sz w:val="28"/>
          <w:szCs w:val="28"/>
        </w:rPr>
        <w:t>月考核得分在</w:t>
      </w:r>
      <w:r>
        <w:rPr>
          <w:rFonts w:ascii="仿宋" w:eastAsia="仿宋" w:hAnsi="仿宋" w:cs="仿宋" w:hint="eastAsia"/>
          <w:kern w:val="0"/>
          <w:sz w:val="28"/>
          <w:szCs w:val="28"/>
        </w:rPr>
        <w:t>90</w:t>
      </w:r>
      <w:r>
        <w:rPr>
          <w:rFonts w:ascii="仿宋" w:eastAsia="仿宋" w:hAnsi="仿宋" w:cs="仿宋" w:hint="eastAsia"/>
          <w:kern w:val="0"/>
          <w:sz w:val="28"/>
          <w:szCs w:val="28"/>
        </w:rPr>
        <w:t>（含</w:t>
      </w:r>
      <w:r>
        <w:rPr>
          <w:rFonts w:ascii="仿宋" w:eastAsia="仿宋" w:hAnsi="仿宋" w:cs="仿宋" w:hint="eastAsia"/>
          <w:kern w:val="0"/>
          <w:sz w:val="28"/>
          <w:szCs w:val="28"/>
        </w:rPr>
        <w:t>90</w:t>
      </w:r>
      <w:r>
        <w:rPr>
          <w:rFonts w:ascii="仿宋" w:eastAsia="仿宋" w:hAnsi="仿宋" w:cs="仿宋" w:hint="eastAsia"/>
          <w:kern w:val="0"/>
          <w:sz w:val="28"/>
          <w:szCs w:val="28"/>
        </w:rPr>
        <w:t>分）</w:t>
      </w:r>
      <w:r>
        <w:rPr>
          <w:rFonts w:ascii="仿宋" w:eastAsia="仿宋" w:hAnsi="仿宋" w:cs="仿宋" w:hint="eastAsia"/>
          <w:kern w:val="0"/>
          <w:sz w:val="28"/>
          <w:szCs w:val="28"/>
        </w:rPr>
        <w:t>-94</w:t>
      </w:r>
      <w:r>
        <w:rPr>
          <w:rFonts w:ascii="仿宋" w:eastAsia="仿宋" w:hAnsi="仿宋" w:cs="仿宋" w:hint="eastAsia"/>
          <w:kern w:val="0"/>
          <w:sz w:val="28"/>
          <w:szCs w:val="28"/>
        </w:rPr>
        <w:t>分的，甲方以</w:t>
      </w:r>
      <w:r>
        <w:rPr>
          <w:rFonts w:ascii="仿宋" w:eastAsia="仿宋" w:hAnsi="仿宋" w:cs="仿宋" w:hint="eastAsia"/>
          <w:kern w:val="0"/>
          <w:sz w:val="28"/>
          <w:szCs w:val="28"/>
        </w:rPr>
        <w:t>100</w:t>
      </w:r>
      <w:r>
        <w:rPr>
          <w:rFonts w:ascii="仿宋" w:eastAsia="仿宋" w:hAnsi="仿宋" w:cs="仿宋" w:hint="eastAsia"/>
          <w:kern w:val="0"/>
          <w:sz w:val="28"/>
          <w:szCs w:val="28"/>
        </w:rPr>
        <w:t>分为基准，按照</w:t>
      </w:r>
      <w:r>
        <w:rPr>
          <w:rFonts w:ascii="仿宋" w:eastAsia="仿宋" w:hAnsi="仿宋" w:cs="仿宋" w:hint="eastAsia"/>
          <w:kern w:val="0"/>
          <w:sz w:val="28"/>
          <w:szCs w:val="28"/>
        </w:rPr>
        <w:t>500</w:t>
      </w:r>
      <w:r>
        <w:rPr>
          <w:rFonts w:ascii="仿宋" w:eastAsia="仿宋" w:hAnsi="仿宋" w:cs="仿宋" w:hint="eastAsia"/>
          <w:kern w:val="0"/>
          <w:sz w:val="28"/>
          <w:szCs w:val="28"/>
        </w:rPr>
        <w:t>元</w:t>
      </w:r>
      <w:r>
        <w:rPr>
          <w:rFonts w:ascii="仿宋" w:eastAsia="仿宋" w:hAnsi="仿宋" w:cs="仿宋" w:hint="eastAsia"/>
          <w:kern w:val="0"/>
          <w:sz w:val="28"/>
          <w:szCs w:val="28"/>
        </w:rPr>
        <w:t>/</w:t>
      </w:r>
      <w:r>
        <w:rPr>
          <w:rFonts w:ascii="仿宋" w:eastAsia="仿宋" w:hAnsi="仿宋" w:cs="仿宋" w:hint="eastAsia"/>
          <w:kern w:val="0"/>
          <w:sz w:val="28"/>
          <w:szCs w:val="28"/>
        </w:rPr>
        <w:t>分扣罚当月应付款项。</w:t>
      </w:r>
    </w:p>
    <w:p w:rsidR="00611F38" w:rsidRDefault="008F758D">
      <w:pPr>
        <w:snapToGrid w:val="0"/>
        <w:spacing w:line="400" w:lineRule="exact"/>
        <w:ind w:firstLineChars="200" w:firstLine="560"/>
        <w:rPr>
          <w:rFonts w:ascii="仿宋" w:eastAsia="仿宋" w:hAnsi="仿宋" w:cs="仿宋"/>
          <w:kern w:val="0"/>
          <w:sz w:val="28"/>
          <w:szCs w:val="28"/>
        </w:rPr>
      </w:pPr>
      <w:r>
        <w:rPr>
          <w:rFonts w:ascii="仿宋" w:eastAsia="仿宋" w:hAnsi="仿宋" w:cs="仿宋" w:hint="eastAsia"/>
          <w:kern w:val="0"/>
          <w:sz w:val="28"/>
          <w:szCs w:val="28"/>
        </w:rPr>
        <w:t>3.</w:t>
      </w:r>
      <w:r>
        <w:rPr>
          <w:rFonts w:ascii="仿宋" w:eastAsia="仿宋" w:hAnsi="仿宋" w:cs="仿宋" w:hint="eastAsia"/>
          <w:kern w:val="0"/>
          <w:sz w:val="28"/>
          <w:szCs w:val="28"/>
        </w:rPr>
        <w:t>月考核得分在</w:t>
      </w:r>
      <w:r>
        <w:rPr>
          <w:rFonts w:ascii="仿宋" w:eastAsia="仿宋" w:hAnsi="仿宋" w:cs="仿宋" w:hint="eastAsia"/>
          <w:kern w:val="0"/>
          <w:sz w:val="28"/>
          <w:szCs w:val="28"/>
        </w:rPr>
        <w:t>85</w:t>
      </w:r>
      <w:r>
        <w:rPr>
          <w:rFonts w:ascii="仿宋" w:eastAsia="仿宋" w:hAnsi="仿宋" w:cs="仿宋" w:hint="eastAsia"/>
          <w:kern w:val="0"/>
          <w:sz w:val="28"/>
          <w:szCs w:val="28"/>
        </w:rPr>
        <w:t>（含</w:t>
      </w:r>
      <w:r>
        <w:rPr>
          <w:rFonts w:ascii="仿宋" w:eastAsia="仿宋" w:hAnsi="仿宋" w:cs="仿宋" w:hint="eastAsia"/>
          <w:kern w:val="0"/>
          <w:sz w:val="28"/>
          <w:szCs w:val="28"/>
        </w:rPr>
        <w:t>85</w:t>
      </w:r>
      <w:r>
        <w:rPr>
          <w:rFonts w:ascii="仿宋" w:eastAsia="仿宋" w:hAnsi="仿宋" w:cs="仿宋" w:hint="eastAsia"/>
          <w:kern w:val="0"/>
          <w:sz w:val="28"/>
          <w:szCs w:val="28"/>
        </w:rPr>
        <w:t>分）</w:t>
      </w:r>
      <w:r>
        <w:rPr>
          <w:rFonts w:ascii="仿宋" w:eastAsia="仿宋" w:hAnsi="仿宋" w:cs="仿宋" w:hint="eastAsia"/>
          <w:kern w:val="0"/>
          <w:sz w:val="28"/>
          <w:szCs w:val="28"/>
        </w:rPr>
        <w:t>-89</w:t>
      </w:r>
      <w:r>
        <w:rPr>
          <w:rFonts w:ascii="仿宋" w:eastAsia="仿宋" w:hAnsi="仿宋" w:cs="仿宋" w:hint="eastAsia"/>
          <w:kern w:val="0"/>
          <w:sz w:val="28"/>
          <w:szCs w:val="28"/>
        </w:rPr>
        <w:t>分的，甲方以</w:t>
      </w:r>
      <w:r>
        <w:rPr>
          <w:rFonts w:ascii="仿宋" w:eastAsia="仿宋" w:hAnsi="仿宋" w:cs="仿宋" w:hint="eastAsia"/>
          <w:kern w:val="0"/>
          <w:sz w:val="28"/>
          <w:szCs w:val="28"/>
        </w:rPr>
        <w:t>100</w:t>
      </w:r>
      <w:r>
        <w:rPr>
          <w:rFonts w:ascii="仿宋" w:eastAsia="仿宋" w:hAnsi="仿宋" w:cs="仿宋" w:hint="eastAsia"/>
          <w:kern w:val="0"/>
          <w:sz w:val="28"/>
          <w:szCs w:val="28"/>
        </w:rPr>
        <w:t>分为基准，按照</w:t>
      </w:r>
      <w:r>
        <w:rPr>
          <w:rFonts w:ascii="仿宋" w:eastAsia="仿宋" w:hAnsi="仿宋" w:cs="仿宋" w:hint="eastAsia"/>
          <w:kern w:val="0"/>
          <w:sz w:val="28"/>
          <w:szCs w:val="28"/>
        </w:rPr>
        <w:t>800</w:t>
      </w:r>
      <w:r>
        <w:rPr>
          <w:rFonts w:ascii="仿宋" w:eastAsia="仿宋" w:hAnsi="仿宋" w:cs="仿宋" w:hint="eastAsia"/>
          <w:kern w:val="0"/>
          <w:sz w:val="28"/>
          <w:szCs w:val="28"/>
        </w:rPr>
        <w:t>元</w:t>
      </w:r>
      <w:r>
        <w:rPr>
          <w:rFonts w:ascii="仿宋" w:eastAsia="仿宋" w:hAnsi="仿宋" w:cs="仿宋" w:hint="eastAsia"/>
          <w:kern w:val="0"/>
          <w:sz w:val="28"/>
          <w:szCs w:val="28"/>
        </w:rPr>
        <w:t>/</w:t>
      </w:r>
      <w:r>
        <w:rPr>
          <w:rFonts w:ascii="仿宋" w:eastAsia="仿宋" w:hAnsi="仿宋" w:cs="仿宋" w:hint="eastAsia"/>
          <w:kern w:val="0"/>
          <w:sz w:val="28"/>
          <w:szCs w:val="28"/>
        </w:rPr>
        <w:t>分扣罚当月应付款项。</w:t>
      </w:r>
    </w:p>
    <w:p w:rsidR="00611F38" w:rsidRDefault="008F758D">
      <w:pPr>
        <w:snapToGrid w:val="0"/>
        <w:spacing w:line="400" w:lineRule="exact"/>
        <w:ind w:firstLineChars="200" w:firstLine="560"/>
        <w:rPr>
          <w:rFonts w:ascii="仿宋" w:eastAsia="仿宋" w:hAnsi="仿宋" w:cs="仿宋"/>
          <w:kern w:val="0"/>
          <w:sz w:val="28"/>
          <w:szCs w:val="28"/>
        </w:rPr>
      </w:pPr>
      <w:r>
        <w:rPr>
          <w:rFonts w:ascii="仿宋" w:eastAsia="仿宋" w:hAnsi="仿宋" w:cs="仿宋" w:hint="eastAsia"/>
          <w:kern w:val="0"/>
          <w:sz w:val="28"/>
          <w:szCs w:val="28"/>
        </w:rPr>
        <w:t>4.</w:t>
      </w:r>
      <w:r>
        <w:rPr>
          <w:rFonts w:ascii="仿宋" w:eastAsia="仿宋" w:hAnsi="仿宋" w:cs="仿宋" w:hint="eastAsia"/>
          <w:kern w:val="0"/>
          <w:sz w:val="28"/>
          <w:szCs w:val="28"/>
        </w:rPr>
        <w:t>月考核得分在</w:t>
      </w:r>
      <w:r>
        <w:rPr>
          <w:rFonts w:ascii="仿宋" w:eastAsia="仿宋" w:hAnsi="仿宋" w:cs="仿宋" w:hint="eastAsia"/>
          <w:kern w:val="0"/>
          <w:sz w:val="28"/>
          <w:szCs w:val="28"/>
        </w:rPr>
        <w:t>75</w:t>
      </w:r>
      <w:r>
        <w:rPr>
          <w:rFonts w:ascii="仿宋" w:eastAsia="仿宋" w:hAnsi="仿宋" w:cs="仿宋" w:hint="eastAsia"/>
          <w:kern w:val="0"/>
          <w:sz w:val="28"/>
          <w:szCs w:val="28"/>
        </w:rPr>
        <w:t>（含</w:t>
      </w:r>
      <w:r>
        <w:rPr>
          <w:rFonts w:ascii="仿宋" w:eastAsia="仿宋" w:hAnsi="仿宋" w:cs="仿宋" w:hint="eastAsia"/>
          <w:kern w:val="0"/>
          <w:sz w:val="28"/>
          <w:szCs w:val="28"/>
        </w:rPr>
        <w:t>75</w:t>
      </w:r>
      <w:r>
        <w:rPr>
          <w:rFonts w:ascii="仿宋" w:eastAsia="仿宋" w:hAnsi="仿宋" w:cs="仿宋" w:hint="eastAsia"/>
          <w:kern w:val="0"/>
          <w:sz w:val="28"/>
          <w:szCs w:val="28"/>
        </w:rPr>
        <w:t>分）</w:t>
      </w:r>
      <w:r>
        <w:rPr>
          <w:rFonts w:ascii="仿宋" w:eastAsia="仿宋" w:hAnsi="仿宋" w:cs="仿宋" w:hint="eastAsia"/>
          <w:kern w:val="0"/>
          <w:sz w:val="28"/>
          <w:szCs w:val="28"/>
        </w:rPr>
        <w:t>-84</w:t>
      </w:r>
      <w:r>
        <w:rPr>
          <w:rFonts w:ascii="仿宋" w:eastAsia="仿宋" w:hAnsi="仿宋" w:cs="仿宋" w:hint="eastAsia"/>
          <w:kern w:val="0"/>
          <w:sz w:val="28"/>
          <w:szCs w:val="28"/>
        </w:rPr>
        <w:t>分的，甲方以</w:t>
      </w:r>
      <w:r>
        <w:rPr>
          <w:rFonts w:ascii="仿宋" w:eastAsia="仿宋" w:hAnsi="仿宋" w:cs="仿宋" w:hint="eastAsia"/>
          <w:kern w:val="0"/>
          <w:sz w:val="28"/>
          <w:szCs w:val="28"/>
        </w:rPr>
        <w:t>100</w:t>
      </w:r>
      <w:r>
        <w:rPr>
          <w:rFonts w:ascii="仿宋" w:eastAsia="仿宋" w:hAnsi="仿宋" w:cs="仿宋" w:hint="eastAsia"/>
          <w:kern w:val="0"/>
          <w:sz w:val="28"/>
          <w:szCs w:val="28"/>
        </w:rPr>
        <w:t>分为基准，按照</w:t>
      </w:r>
      <w:r>
        <w:rPr>
          <w:rFonts w:ascii="仿宋" w:eastAsia="仿宋" w:hAnsi="仿宋" w:cs="仿宋" w:hint="eastAsia"/>
          <w:kern w:val="0"/>
          <w:sz w:val="28"/>
          <w:szCs w:val="28"/>
        </w:rPr>
        <w:t>1000</w:t>
      </w:r>
      <w:r>
        <w:rPr>
          <w:rFonts w:ascii="仿宋" w:eastAsia="仿宋" w:hAnsi="仿宋" w:cs="仿宋" w:hint="eastAsia"/>
          <w:kern w:val="0"/>
          <w:sz w:val="28"/>
          <w:szCs w:val="28"/>
        </w:rPr>
        <w:t>元</w:t>
      </w:r>
      <w:r>
        <w:rPr>
          <w:rFonts w:ascii="仿宋" w:eastAsia="仿宋" w:hAnsi="仿宋" w:cs="仿宋" w:hint="eastAsia"/>
          <w:kern w:val="0"/>
          <w:sz w:val="28"/>
          <w:szCs w:val="28"/>
        </w:rPr>
        <w:t>/</w:t>
      </w:r>
      <w:r>
        <w:rPr>
          <w:rFonts w:ascii="仿宋" w:eastAsia="仿宋" w:hAnsi="仿宋" w:cs="仿宋" w:hint="eastAsia"/>
          <w:kern w:val="0"/>
          <w:sz w:val="28"/>
          <w:szCs w:val="28"/>
        </w:rPr>
        <w:t>分扣罚当月应付款项。</w:t>
      </w:r>
    </w:p>
    <w:p w:rsidR="00611F38" w:rsidRDefault="008F758D">
      <w:pPr>
        <w:snapToGrid w:val="0"/>
        <w:spacing w:line="400" w:lineRule="exact"/>
        <w:ind w:firstLineChars="200" w:firstLine="560"/>
        <w:rPr>
          <w:rFonts w:ascii="仿宋" w:eastAsia="仿宋" w:hAnsi="仿宋" w:cs="仿宋"/>
          <w:kern w:val="0"/>
          <w:sz w:val="28"/>
          <w:szCs w:val="28"/>
        </w:rPr>
      </w:pPr>
      <w:r>
        <w:rPr>
          <w:rFonts w:ascii="仿宋" w:eastAsia="仿宋" w:hAnsi="仿宋" w:cs="仿宋" w:hint="eastAsia"/>
          <w:kern w:val="0"/>
          <w:sz w:val="28"/>
          <w:szCs w:val="28"/>
        </w:rPr>
        <w:t>5.</w:t>
      </w:r>
      <w:r>
        <w:rPr>
          <w:rFonts w:ascii="仿宋" w:eastAsia="仿宋" w:hAnsi="仿宋" w:cs="仿宋" w:hint="eastAsia"/>
          <w:kern w:val="0"/>
          <w:sz w:val="28"/>
          <w:szCs w:val="28"/>
        </w:rPr>
        <w:t>月考核得分在</w:t>
      </w:r>
      <w:r>
        <w:rPr>
          <w:rFonts w:ascii="仿宋" w:eastAsia="仿宋" w:hAnsi="仿宋" w:cs="仿宋" w:hint="eastAsia"/>
          <w:kern w:val="0"/>
          <w:sz w:val="28"/>
          <w:szCs w:val="28"/>
        </w:rPr>
        <w:t>70</w:t>
      </w:r>
      <w:r>
        <w:rPr>
          <w:rFonts w:ascii="仿宋" w:eastAsia="仿宋" w:hAnsi="仿宋" w:cs="仿宋" w:hint="eastAsia"/>
          <w:kern w:val="0"/>
          <w:sz w:val="28"/>
          <w:szCs w:val="28"/>
        </w:rPr>
        <w:t>（含</w:t>
      </w:r>
      <w:r>
        <w:rPr>
          <w:rFonts w:ascii="仿宋" w:eastAsia="仿宋" w:hAnsi="仿宋" w:cs="仿宋" w:hint="eastAsia"/>
          <w:kern w:val="0"/>
          <w:sz w:val="28"/>
          <w:szCs w:val="28"/>
        </w:rPr>
        <w:t>70</w:t>
      </w:r>
      <w:r>
        <w:rPr>
          <w:rFonts w:ascii="仿宋" w:eastAsia="仿宋" w:hAnsi="仿宋" w:cs="仿宋" w:hint="eastAsia"/>
          <w:kern w:val="0"/>
          <w:sz w:val="28"/>
          <w:szCs w:val="28"/>
        </w:rPr>
        <w:t>分）</w:t>
      </w:r>
      <w:r>
        <w:rPr>
          <w:rFonts w:ascii="仿宋" w:eastAsia="仿宋" w:hAnsi="仿宋" w:cs="仿宋" w:hint="eastAsia"/>
          <w:kern w:val="0"/>
          <w:sz w:val="28"/>
          <w:szCs w:val="28"/>
        </w:rPr>
        <w:t>-74</w:t>
      </w:r>
      <w:r>
        <w:rPr>
          <w:rFonts w:ascii="仿宋" w:eastAsia="仿宋" w:hAnsi="仿宋" w:cs="仿宋" w:hint="eastAsia"/>
          <w:kern w:val="0"/>
          <w:sz w:val="28"/>
          <w:szCs w:val="28"/>
        </w:rPr>
        <w:t>分的，甲方以</w:t>
      </w:r>
      <w:r>
        <w:rPr>
          <w:rFonts w:ascii="仿宋" w:eastAsia="仿宋" w:hAnsi="仿宋" w:cs="仿宋" w:hint="eastAsia"/>
          <w:kern w:val="0"/>
          <w:sz w:val="28"/>
          <w:szCs w:val="28"/>
        </w:rPr>
        <w:t>100</w:t>
      </w:r>
      <w:r>
        <w:rPr>
          <w:rFonts w:ascii="仿宋" w:eastAsia="仿宋" w:hAnsi="仿宋" w:cs="仿宋" w:hint="eastAsia"/>
          <w:kern w:val="0"/>
          <w:sz w:val="28"/>
          <w:szCs w:val="28"/>
        </w:rPr>
        <w:t>分为基准，按照</w:t>
      </w:r>
      <w:r>
        <w:rPr>
          <w:rFonts w:ascii="仿宋" w:eastAsia="仿宋" w:hAnsi="仿宋" w:cs="仿宋" w:hint="eastAsia"/>
          <w:kern w:val="0"/>
          <w:sz w:val="28"/>
          <w:szCs w:val="28"/>
        </w:rPr>
        <w:t>1500</w:t>
      </w:r>
      <w:r>
        <w:rPr>
          <w:rFonts w:ascii="仿宋" w:eastAsia="仿宋" w:hAnsi="仿宋" w:cs="仿宋" w:hint="eastAsia"/>
          <w:kern w:val="0"/>
          <w:sz w:val="28"/>
          <w:szCs w:val="28"/>
        </w:rPr>
        <w:t>元</w:t>
      </w:r>
      <w:r>
        <w:rPr>
          <w:rFonts w:ascii="仿宋" w:eastAsia="仿宋" w:hAnsi="仿宋" w:cs="仿宋" w:hint="eastAsia"/>
          <w:kern w:val="0"/>
          <w:sz w:val="28"/>
          <w:szCs w:val="28"/>
        </w:rPr>
        <w:t>/</w:t>
      </w:r>
      <w:r>
        <w:rPr>
          <w:rFonts w:ascii="仿宋" w:eastAsia="仿宋" w:hAnsi="仿宋" w:cs="仿宋" w:hint="eastAsia"/>
          <w:kern w:val="0"/>
          <w:sz w:val="28"/>
          <w:szCs w:val="28"/>
        </w:rPr>
        <w:t>分扣罚当月应付款项。</w:t>
      </w:r>
    </w:p>
    <w:p w:rsidR="00611F38" w:rsidRDefault="008F758D">
      <w:pPr>
        <w:snapToGrid w:val="0"/>
        <w:spacing w:line="400" w:lineRule="exact"/>
        <w:ind w:firstLineChars="200" w:firstLine="560"/>
        <w:rPr>
          <w:rFonts w:ascii="仿宋" w:eastAsia="仿宋" w:hAnsi="仿宋" w:cs="仿宋"/>
          <w:kern w:val="0"/>
          <w:sz w:val="28"/>
          <w:szCs w:val="28"/>
        </w:rPr>
      </w:pPr>
      <w:r>
        <w:rPr>
          <w:rFonts w:ascii="仿宋" w:eastAsia="仿宋" w:hAnsi="仿宋" w:cs="仿宋" w:hint="eastAsia"/>
          <w:kern w:val="0"/>
          <w:sz w:val="28"/>
          <w:szCs w:val="28"/>
        </w:rPr>
        <w:lastRenderedPageBreak/>
        <w:t>6.</w:t>
      </w:r>
      <w:r>
        <w:rPr>
          <w:rFonts w:ascii="仿宋" w:eastAsia="仿宋" w:hAnsi="仿宋" w:cs="仿宋" w:hint="eastAsia"/>
          <w:kern w:val="0"/>
          <w:sz w:val="28"/>
          <w:szCs w:val="28"/>
        </w:rPr>
        <w:t>月考核得分在</w:t>
      </w:r>
      <w:r>
        <w:rPr>
          <w:rFonts w:ascii="仿宋" w:eastAsia="仿宋" w:hAnsi="仿宋" w:cs="仿宋" w:hint="eastAsia"/>
          <w:kern w:val="0"/>
          <w:sz w:val="28"/>
          <w:szCs w:val="28"/>
        </w:rPr>
        <w:t>70</w:t>
      </w:r>
      <w:r>
        <w:rPr>
          <w:rFonts w:ascii="仿宋" w:eastAsia="仿宋" w:hAnsi="仿宋" w:cs="仿宋" w:hint="eastAsia"/>
          <w:kern w:val="0"/>
          <w:sz w:val="28"/>
          <w:szCs w:val="28"/>
        </w:rPr>
        <w:t>分及以下的，甲方可不再支付当月应付款项；如连续</w:t>
      </w:r>
      <w:r>
        <w:rPr>
          <w:rFonts w:ascii="仿宋" w:eastAsia="仿宋" w:hAnsi="仿宋" w:cs="仿宋" w:hint="eastAsia"/>
          <w:kern w:val="0"/>
          <w:sz w:val="28"/>
          <w:szCs w:val="28"/>
        </w:rPr>
        <w:t>2</w:t>
      </w:r>
      <w:r>
        <w:rPr>
          <w:rFonts w:ascii="仿宋" w:eastAsia="仿宋" w:hAnsi="仿宋" w:cs="仿宋" w:hint="eastAsia"/>
          <w:kern w:val="0"/>
          <w:sz w:val="28"/>
          <w:szCs w:val="28"/>
        </w:rPr>
        <w:t>个月得分在</w:t>
      </w:r>
      <w:r>
        <w:rPr>
          <w:rFonts w:ascii="仿宋" w:eastAsia="仿宋" w:hAnsi="仿宋" w:cs="仿宋" w:hint="eastAsia"/>
          <w:kern w:val="0"/>
          <w:sz w:val="28"/>
          <w:szCs w:val="28"/>
        </w:rPr>
        <w:t>70</w:t>
      </w:r>
      <w:r>
        <w:rPr>
          <w:rFonts w:ascii="仿宋" w:eastAsia="仿宋" w:hAnsi="仿宋" w:cs="仿宋" w:hint="eastAsia"/>
          <w:kern w:val="0"/>
          <w:sz w:val="28"/>
          <w:szCs w:val="28"/>
        </w:rPr>
        <w:t>分以下，学院有权终止合同。</w:t>
      </w:r>
    </w:p>
    <w:p w:rsidR="00611F38" w:rsidRDefault="00611F38">
      <w:pPr>
        <w:spacing w:line="360" w:lineRule="auto"/>
        <w:jc w:val="left"/>
        <w:rPr>
          <w:rFonts w:ascii="仿宋" w:eastAsia="仿宋" w:hAnsi="仿宋" w:cs="仿宋"/>
          <w:color w:val="FF0000"/>
          <w:sz w:val="28"/>
          <w:szCs w:val="28"/>
        </w:rPr>
      </w:pPr>
    </w:p>
    <w:p w:rsidR="00611F38" w:rsidRDefault="008F758D">
      <w:pPr>
        <w:snapToGrid w:val="0"/>
        <w:spacing w:line="360" w:lineRule="auto"/>
        <w:ind w:firstLineChars="200" w:firstLine="562"/>
        <w:rPr>
          <w:rFonts w:ascii="仿宋" w:eastAsia="仿宋" w:hAnsi="仿宋" w:cs="仿宋"/>
          <w:b/>
          <w:color w:val="000000" w:themeColor="text1"/>
          <w:sz w:val="28"/>
          <w:szCs w:val="28"/>
        </w:rPr>
      </w:pPr>
      <w:r>
        <w:rPr>
          <w:rFonts w:ascii="仿宋" w:eastAsia="仿宋" w:hAnsi="仿宋" w:cs="仿宋" w:hint="eastAsia"/>
          <w:b/>
          <w:color w:val="000000" w:themeColor="text1"/>
          <w:sz w:val="28"/>
          <w:szCs w:val="28"/>
        </w:rPr>
        <w:t>第十一条</w:t>
      </w:r>
      <w:r>
        <w:rPr>
          <w:rFonts w:ascii="仿宋" w:eastAsia="仿宋" w:hAnsi="仿宋" w:cs="仿宋" w:hint="eastAsia"/>
          <w:b/>
          <w:color w:val="000000" w:themeColor="text1"/>
          <w:sz w:val="28"/>
          <w:szCs w:val="28"/>
        </w:rPr>
        <w:t xml:space="preserve"> </w:t>
      </w:r>
      <w:r>
        <w:rPr>
          <w:rFonts w:ascii="仿宋" w:eastAsia="仿宋" w:hAnsi="仿宋" w:cs="仿宋" w:hint="eastAsia"/>
          <w:b/>
          <w:color w:val="000000" w:themeColor="text1"/>
          <w:sz w:val="28"/>
          <w:szCs w:val="28"/>
        </w:rPr>
        <w:t>其它</w:t>
      </w:r>
    </w:p>
    <w:p w:rsidR="00611F38" w:rsidRDefault="008F758D">
      <w:pPr>
        <w:snapToGrid w:val="0"/>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一、保洁过程中不得使用强腐蚀、剧毒等一切有污染环境、破坏设施的药品，如因此造成的一切损失由乙方承担全部责任。</w:t>
      </w:r>
    </w:p>
    <w:p w:rsidR="00611F38" w:rsidRDefault="008F758D">
      <w:pPr>
        <w:snapToGrid w:val="0"/>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二、涉及日常小型维修、维护所需的工具等由物业公司自行提供。</w:t>
      </w:r>
    </w:p>
    <w:p w:rsidR="00611F38" w:rsidRDefault="008F758D">
      <w:pPr>
        <w:snapToGrid w:val="0"/>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三、</w:t>
      </w:r>
      <w:r>
        <w:rPr>
          <w:rFonts w:ascii="仿宋" w:eastAsia="仿宋" w:hAnsi="仿宋" w:cs="仿宋" w:hint="eastAsia"/>
          <w:color w:val="000000" w:themeColor="text1"/>
          <w:sz w:val="28"/>
          <w:szCs w:val="28"/>
        </w:rPr>
        <w:t>3</w:t>
      </w:r>
      <w:r>
        <w:rPr>
          <w:rFonts w:ascii="仿宋" w:eastAsia="仿宋" w:hAnsi="仿宋" w:cs="仿宋" w:hint="eastAsia"/>
          <w:color w:val="000000" w:themeColor="text1"/>
          <w:sz w:val="28"/>
          <w:szCs w:val="28"/>
        </w:rPr>
        <w:t>个化粪池（学院办公大楼、桂花园</w:t>
      </w:r>
      <w:r>
        <w:rPr>
          <w:rFonts w:ascii="仿宋" w:eastAsia="仿宋" w:hAnsi="仿宋" w:cs="仿宋" w:hint="eastAsia"/>
          <w:color w:val="000000" w:themeColor="text1"/>
          <w:sz w:val="28"/>
          <w:szCs w:val="28"/>
        </w:rPr>
        <w:t>38</w:t>
      </w:r>
      <w:r>
        <w:rPr>
          <w:rFonts w:ascii="仿宋" w:eastAsia="仿宋" w:hAnsi="仿宋" w:cs="仿宋" w:hint="eastAsia"/>
          <w:color w:val="000000" w:themeColor="text1"/>
          <w:sz w:val="28"/>
          <w:szCs w:val="28"/>
        </w:rPr>
        <w:t>号和体育村</w:t>
      </w:r>
      <w:r>
        <w:rPr>
          <w:rFonts w:ascii="仿宋" w:eastAsia="仿宋" w:hAnsi="仿宋" w:cs="仿宋" w:hint="eastAsia"/>
          <w:color w:val="000000" w:themeColor="text1"/>
          <w:sz w:val="28"/>
          <w:szCs w:val="28"/>
        </w:rPr>
        <w:t>3</w:t>
      </w:r>
      <w:r>
        <w:rPr>
          <w:rFonts w:ascii="仿宋" w:eastAsia="仿宋" w:hAnsi="仿宋" w:cs="仿宋" w:hint="eastAsia"/>
          <w:color w:val="000000" w:themeColor="text1"/>
          <w:sz w:val="28"/>
          <w:szCs w:val="28"/>
        </w:rPr>
        <w:t>号各有一个化粪池）。每年清掏一次，一年一次的</w:t>
      </w:r>
      <w:r>
        <w:rPr>
          <w:rFonts w:ascii="仿宋" w:eastAsia="仿宋" w:hAnsi="仿宋" w:cs="仿宋" w:hint="eastAsia"/>
          <w:color w:val="000000" w:themeColor="text1"/>
          <w:sz w:val="28"/>
          <w:szCs w:val="28"/>
        </w:rPr>
        <w:t>3</w:t>
      </w:r>
      <w:r>
        <w:rPr>
          <w:rFonts w:ascii="仿宋" w:eastAsia="仿宋" w:hAnsi="仿宋" w:cs="仿宋" w:hint="eastAsia"/>
          <w:color w:val="000000" w:themeColor="text1"/>
          <w:sz w:val="28"/>
          <w:szCs w:val="28"/>
        </w:rPr>
        <w:t>个代粪池清掏</w:t>
      </w:r>
      <w:r>
        <w:rPr>
          <w:rFonts w:ascii="仿宋" w:eastAsia="仿宋" w:hAnsi="仿宋" w:cs="仿宋" w:hint="eastAsia"/>
          <w:color w:val="000000" w:themeColor="text1"/>
          <w:sz w:val="28"/>
          <w:szCs w:val="28"/>
        </w:rPr>
        <w:t>费用包含在本合同内。</w:t>
      </w:r>
    </w:p>
    <w:p w:rsidR="00611F38" w:rsidRDefault="008F758D">
      <w:pPr>
        <w:snapToGrid w:val="0"/>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四、临时性工作。如因业主服务区域内有临时活动或客人来访，需要提高清洁标准，须按照业主要求完成，并不另行计费。</w:t>
      </w:r>
    </w:p>
    <w:p w:rsidR="00611F38" w:rsidRDefault="00611F38">
      <w:pPr>
        <w:snapToGrid w:val="0"/>
        <w:spacing w:line="360" w:lineRule="auto"/>
        <w:rPr>
          <w:rFonts w:ascii="仿宋" w:eastAsia="仿宋" w:hAnsi="仿宋" w:cs="仿宋"/>
          <w:color w:val="000000" w:themeColor="text1"/>
          <w:sz w:val="28"/>
          <w:szCs w:val="28"/>
        </w:rPr>
      </w:pPr>
    </w:p>
    <w:p w:rsidR="00611F38" w:rsidRDefault="008F758D">
      <w:pPr>
        <w:snapToGrid w:val="0"/>
        <w:spacing w:line="360" w:lineRule="auto"/>
        <w:jc w:val="center"/>
        <w:rPr>
          <w:rFonts w:ascii="仿宋" w:eastAsia="仿宋" w:hAnsi="仿宋" w:cs="仿宋"/>
          <w:b/>
          <w:bCs/>
          <w:color w:val="000000" w:themeColor="text1"/>
          <w:sz w:val="28"/>
          <w:szCs w:val="28"/>
        </w:rPr>
      </w:pPr>
      <w:r>
        <w:rPr>
          <w:rFonts w:ascii="仿宋" w:eastAsia="仿宋" w:hAnsi="仿宋" w:cs="仿宋" w:hint="eastAsia"/>
          <w:b/>
          <w:bCs/>
          <w:color w:val="000000" w:themeColor="text1"/>
          <w:sz w:val="28"/>
          <w:szCs w:val="28"/>
        </w:rPr>
        <w:t>第五章</w:t>
      </w:r>
      <w:r>
        <w:rPr>
          <w:rFonts w:ascii="仿宋" w:eastAsia="仿宋" w:hAnsi="仿宋" w:cs="仿宋" w:hint="eastAsia"/>
          <w:b/>
          <w:bCs/>
          <w:color w:val="000000" w:themeColor="text1"/>
          <w:sz w:val="28"/>
          <w:szCs w:val="28"/>
        </w:rPr>
        <w:t xml:space="preserve"> </w:t>
      </w:r>
      <w:r>
        <w:rPr>
          <w:rFonts w:ascii="仿宋" w:eastAsia="仿宋" w:hAnsi="仿宋" w:cs="仿宋" w:hint="eastAsia"/>
          <w:b/>
          <w:bCs/>
          <w:color w:val="000000" w:themeColor="text1"/>
          <w:sz w:val="28"/>
          <w:szCs w:val="28"/>
        </w:rPr>
        <w:t>双方的权利</w:t>
      </w:r>
      <w:r>
        <w:rPr>
          <w:rFonts w:ascii="仿宋" w:eastAsia="仿宋" w:hAnsi="仿宋" w:cs="仿宋" w:hint="eastAsia"/>
          <w:b/>
          <w:color w:val="000000" w:themeColor="text1"/>
          <w:sz w:val="28"/>
          <w:szCs w:val="28"/>
        </w:rPr>
        <w:t>与义务</w:t>
      </w:r>
    </w:p>
    <w:p w:rsidR="00611F38" w:rsidRDefault="008F758D">
      <w:pPr>
        <w:pStyle w:val="3"/>
        <w:spacing w:before="0" w:after="0" w:line="360" w:lineRule="auto"/>
        <w:ind w:firstLineChars="200" w:firstLine="562"/>
        <w:rPr>
          <w:rFonts w:ascii="仿宋" w:eastAsia="仿宋" w:hAnsi="仿宋" w:cs="仿宋"/>
          <w:color w:val="000000" w:themeColor="text1"/>
        </w:rPr>
      </w:pPr>
      <w:bookmarkStart w:id="8" w:name="_Toc393851467"/>
      <w:r>
        <w:rPr>
          <w:rFonts w:ascii="仿宋" w:eastAsia="仿宋" w:hAnsi="仿宋" w:cs="仿宋" w:hint="eastAsia"/>
          <w:color w:val="000000" w:themeColor="text1"/>
        </w:rPr>
        <w:t>第十二条</w:t>
      </w:r>
      <w:r>
        <w:rPr>
          <w:rFonts w:ascii="仿宋" w:eastAsia="仿宋" w:hAnsi="仿宋" w:cs="仿宋" w:hint="eastAsia"/>
          <w:color w:val="000000" w:themeColor="text1"/>
        </w:rPr>
        <w:t xml:space="preserve"> </w:t>
      </w:r>
      <w:r>
        <w:rPr>
          <w:rFonts w:ascii="仿宋" w:eastAsia="仿宋" w:hAnsi="仿宋" w:cs="仿宋" w:hint="eastAsia"/>
          <w:color w:val="000000" w:themeColor="text1"/>
        </w:rPr>
        <w:t>甲方权利与义务</w:t>
      </w:r>
      <w:bookmarkEnd w:id="8"/>
    </w:p>
    <w:p w:rsidR="00611F38" w:rsidRDefault="008F758D">
      <w:pPr>
        <w:snapToGrid w:val="0"/>
        <w:spacing w:line="360" w:lineRule="auto"/>
        <w:ind w:firstLineChars="200" w:firstLine="560"/>
        <w:rPr>
          <w:rFonts w:ascii="仿宋" w:eastAsia="仿宋" w:hAnsi="仿宋" w:cs="仿宋"/>
          <w:bCs/>
          <w:color w:val="000000" w:themeColor="text1"/>
          <w:sz w:val="28"/>
          <w:szCs w:val="28"/>
        </w:rPr>
      </w:pPr>
      <w:r>
        <w:rPr>
          <w:rFonts w:ascii="仿宋" w:eastAsia="仿宋" w:hAnsi="仿宋" w:cs="仿宋" w:hint="eastAsia"/>
          <w:bCs/>
          <w:color w:val="000000" w:themeColor="text1"/>
          <w:sz w:val="28"/>
          <w:szCs w:val="28"/>
        </w:rPr>
        <w:t>一、代表和维护产权人、使用人的合法权益。</w:t>
      </w:r>
    </w:p>
    <w:p w:rsidR="00611F38" w:rsidRDefault="008F758D">
      <w:pPr>
        <w:snapToGrid w:val="0"/>
        <w:spacing w:line="360" w:lineRule="auto"/>
        <w:ind w:firstLineChars="200" w:firstLine="560"/>
        <w:rPr>
          <w:rFonts w:ascii="仿宋" w:eastAsia="仿宋" w:hAnsi="仿宋" w:cs="仿宋"/>
          <w:bCs/>
          <w:color w:val="000000" w:themeColor="text1"/>
          <w:sz w:val="28"/>
          <w:szCs w:val="28"/>
        </w:rPr>
      </w:pPr>
      <w:r>
        <w:rPr>
          <w:rFonts w:ascii="仿宋" w:eastAsia="仿宋" w:hAnsi="仿宋" w:cs="仿宋" w:hint="eastAsia"/>
          <w:bCs/>
          <w:color w:val="000000" w:themeColor="text1"/>
          <w:sz w:val="28"/>
          <w:szCs w:val="28"/>
        </w:rPr>
        <w:t>二、审定乙方拟订的物业管理实施方案，年度计划和安全突发事件应急预案。</w:t>
      </w:r>
    </w:p>
    <w:p w:rsidR="00611F38" w:rsidRDefault="008F758D">
      <w:pPr>
        <w:snapToGrid w:val="0"/>
        <w:spacing w:line="360" w:lineRule="auto"/>
        <w:ind w:firstLineChars="200" w:firstLine="560"/>
        <w:rPr>
          <w:rFonts w:ascii="仿宋" w:eastAsia="仿宋" w:hAnsi="仿宋" w:cs="仿宋"/>
          <w:bCs/>
          <w:color w:val="000000" w:themeColor="text1"/>
          <w:sz w:val="28"/>
          <w:szCs w:val="28"/>
        </w:rPr>
      </w:pPr>
      <w:r>
        <w:rPr>
          <w:rFonts w:ascii="仿宋" w:eastAsia="仿宋" w:hAnsi="仿宋" w:cs="仿宋" w:hint="eastAsia"/>
          <w:bCs/>
          <w:color w:val="000000" w:themeColor="text1"/>
          <w:sz w:val="28"/>
          <w:szCs w:val="28"/>
        </w:rPr>
        <w:t>三、监督检查乙方服务工作的实施情况。有权要求乙方对违反服务承诺的事项进行限期整改；有权要求乙方采纳甲方提出的合理要求；有权对乙方不称职的人员提出撤换的建议。</w:t>
      </w:r>
    </w:p>
    <w:p w:rsidR="00611F38" w:rsidRDefault="008F758D">
      <w:pPr>
        <w:snapToGrid w:val="0"/>
        <w:spacing w:line="360" w:lineRule="auto"/>
        <w:ind w:firstLineChars="200" w:firstLine="560"/>
        <w:rPr>
          <w:rFonts w:ascii="仿宋" w:eastAsia="仿宋" w:hAnsi="仿宋" w:cs="仿宋"/>
          <w:bCs/>
          <w:color w:val="000000" w:themeColor="text1"/>
          <w:sz w:val="28"/>
          <w:szCs w:val="28"/>
        </w:rPr>
      </w:pPr>
      <w:r>
        <w:rPr>
          <w:rFonts w:ascii="仿宋" w:eastAsia="仿宋" w:hAnsi="仿宋" w:cs="仿宋" w:hint="eastAsia"/>
          <w:bCs/>
          <w:color w:val="000000" w:themeColor="text1"/>
          <w:sz w:val="28"/>
          <w:szCs w:val="28"/>
        </w:rPr>
        <w:t>四、根据甲方要求，甲方可与乙方协商修改物业服务内容，若产生额外费用由甲方支付。</w:t>
      </w:r>
    </w:p>
    <w:p w:rsidR="00611F38" w:rsidRDefault="008F758D">
      <w:pPr>
        <w:snapToGrid w:val="0"/>
        <w:spacing w:line="360" w:lineRule="auto"/>
        <w:ind w:firstLineChars="200" w:firstLine="560"/>
        <w:rPr>
          <w:rFonts w:ascii="仿宋" w:eastAsia="仿宋" w:hAnsi="仿宋" w:cs="仿宋"/>
          <w:bCs/>
          <w:color w:val="000000" w:themeColor="text1"/>
          <w:sz w:val="28"/>
          <w:szCs w:val="28"/>
        </w:rPr>
      </w:pPr>
      <w:r>
        <w:rPr>
          <w:rFonts w:ascii="仿宋" w:eastAsia="仿宋" w:hAnsi="仿宋" w:cs="仿宋" w:hint="eastAsia"/>
          <w:bCs/>
          <w:color w:val="000000" w:themeColor="text1"/>
          <w:sz w:val="28"/>
          <w:szCs w:val="28"/>
        </w:rPr>
        <w:t>五、根据本合同的具体情况和乙方工作的实际需要，甲方向乙方免费提供必要的办公用房及服务工具存放场地。</w:t>
      </w:r>
    </w:p>
    <w:p w:rsidR="00611F38" w:rsidRDefault="008F758D">
      <w:pPr>
        <w:snapToGrid w:val="0"/>
        <w:spacing w:line="360" w:lineRule="auto"/>
        <w:ind w:firstLineChars="200" w:firstLine="560"/>
        <w:rPr>
          <w:rFonts w:ascii="仿宋" w:eastAsia="仿宋" w:hAnsi="仿宋" w:cs="仿宋"/>
          <w:bCs/>
          <w:color w:val="000000" w:themeColor="text1"/>
          <w:sz w:val="28"/>
          <w:szCs w:val="28"/>
        </w:rPr>
      </w:pPr>
      <w:r>
        <w:rPr>
          <w:rFonts w:ascii="仿宋" w:eastAsia="仿宋" w:hAnsi="仿宋" w:cs="仿宋" w:hint="eastAsia"/>
          <w:bCs/>
          <w:color w:val="000000" w:themeColor="text1"/>
          <w:sz w:val="28"/>
          <w:szCs w:val="28"/>
        </w:rPr>
        <w:t>六、协调、处理本合同生效前发生的相关遗留问题，具体内容由双方商议后签署补充合同。</w:t>
      </w:r>
    </w:p>
    <w:p w:rsidR="00611F38" w:rsidRDefault="008F758D">
      <w:pPr>
        <w:snapToGrid w:val="0"/>
        <w:spacing w:line="360" w:lineRule="auto"/>
        <w:ind w:firstLineChars="200" w:firstLine="560"/>
        <w:rPr>
          <w:rFonts w:ascii="仿宋" w:eastAsia="仿宋" w:hAnsi="仿宋" w:cs="仿宋"/>
          <w:bCs/>
          <w:color w:val="000000" w:themeColor="text1"/>
          <w:sz w:val="28"/>
          <w:szCs w:val="28"/>
        </w:rPr>
      </w:pPr>
      <w:r>
        <w:rPr>
          <w:rFonts w:ascii="仿宋" w:eastAsia="仿宋" w:hAnsi="仿宋" w:cs="仿宋" w:hint="eastAsia"/>
          <w:bCs/>
          <w:color w:val="000000" w:themeColor="text1"/>
          <w:sz w:val="28"/>
          <w:szCs w:val="28"/>
        </w:rPr>
        <w:t>七、协助、指导乙方做好物业服务工作和宣传活动。</w:t>
      </w:r>
    </w:p>
    <w:p w:rsidR="00611F38" w:rsidRDefault="00611F38">
      <w:pPr>
        <w:snapToGrid w:val="0"/>
        <w:spacing w:line="360" w:lineRule="auto"/>
        <w:rPr>
          <w:rFonts w:ascii="仿宋" w:eastAsia="仿宋" w:hAnsi="仿宋" w:cs="仿宋"/>
        </w:rPr>
      </w:pPr>
    </w:p>
    <w:p w:rsidR="00611F38" w:rsidRDefault="008F758D">
      <w:pPr>
        <w:pStyle w:val="3"/>
        <w:spacing w:before="0" w:after="0" w:line="360" w:lineRule="auto"/>
        <w:ind w:firstLineChars="200" w:firstLine="562"/>
        <w:rPr>
          <w:rFonts w:ascii="仿宋" w:eastAsia="仿宋" w:hAnsi="仿宋" w:cs="仿宋"/>
          <w:color w:val="000000" w:themeColor="text1"/>
        </w:rPr>
      </w:pPr>
      <w:r>
        <w:rPr>
          <w:rFonts w:ascii="仿宋" w:eastAsia="仿宋" w:hAnsi="仿宋" w:cs="仿宋" w:hint="eastAsia"/>
          <w:color w:val="000000" w:themeColor="text1"/>
        </w:rPr>
        <w:t>第十三条</w:t>
      </w:r>
      <w:r>
        <w:rPr>
          <w:rFonts w:ascii="仿宋" w:eastAsia="仿宋" w:hAnsi="仿宋" w:cs="仿宋" w:hint="eastAsia"/>
          <w:color w:val="000000" w:themeColor="text1"/>
        </w:rPr>
        <w:t xml:space="preserve"> </w:t>
      </w:r>
      <w:r>
        <w:rPr>
          <w:rFonts w:ascii="仿宋" w:eastAsia="仿宋" w:hAnsi="仿宋" w:cs="仿宋" w:hint="eastAsia"/>
          <w:color w:val="000000" w:themeColor="text1"/>
        </w:rPr>
        <w:t>乙方权利与义务</w:t>
      </w:r>
    </w:p>
    <w:p w:rsidR="00611F38" w:rsidRDefault="008F758D">
      <w:pPr>
        <w:snapToGrid w:val="0"/>
        <w:spacing w:line="360" w:lineRule="auto"/>
        <w:ind w:firstLineChars="200" w:firstLine="560"/>
        <w:rPr>
          <w:rFonts w:ascii="仿宋" w:eastAsia="仿宋" w:hAnsi="仿宋" w:cs="仿宋"/>
          <w:bCs/>
          <w:color w:val="000000" w:themeColor="text1"/>
          <w:sz w:val="28"/>
          <w:szCs w:val="28"/>
        </w:rPr>
      </w:pPr>
      <w:r>
        <w:rPr>
          <w:rFonts w:ascii="仿宋" w:eastAsia="仿宋" w:hAnsi="仿宋" w:cs="仿宋" w:hint="eastAsia"/>
          <w:bCs/>
          <w:color w:val="000000" w:themeColor="text1"/>
          <w:sz w:val="28"/>
          <w:szCs w:val="28"/>
        </w:rPr>
        <w:t>一、根据有关法律、政策法规及本合同规定，制订实施方案，年度计划和安全突发事件应急预案，自主开展各项管理经营活动。</w:t>
      </w:r>
    </w:p>
    <w:p w:rsidR="00611F38" w:rsidRDefault="008F758D">
      <w:pPr>
        <w:snapToGrid w:val="0"/>
        <w:spacing w:line="360" w:lineRule="auto"/>
        <w:ind w:firstLineChars="200" w:firstLine="560"/>
        <w:rPr>
          <w:rFonts w:ascii="仿宋" w:eastAsia="仿宋" w:hAnsi="仿宋" w:cs="仿宋"/>
          <w:bCs/>
          <w:color w:val="000000" w:themeColor="text1"/>
          <w:sz w:val="28"/>
          <w:szCs w:val="28"/>
        </w:rPr>
      </w:pPr>
      <w:r>
        <w:rPr>
          <w:rFonts w:ascii="仿宋" w:eastAsia="仿宋" w:hAnsi="仿宋" w:cs="仿宋" w:hint="eastAsia"/>
          <w:bCs/>
          <w:color w:val="000000" w:themeColor="text1"/>
          <w:sz w:val="28"/>
          <w:szCs w:val="28"/>
        </w:rPr>
        <w:t>二、严格实施双方认可的管理方案，保质、保量、按时完成合同内容，达到物业管理与服务要求和标准。</w:t>
      </w:r>
    </w:p>
    <w:p w:rsidR="00611F38" w:rsidRDefault="008F758D">
      <w:pPr>
        <w:snapToGrid w:val="0"/>
        <w:spacing w:line="360" w:lineRule="auto"/>
        <w:ind w:firstLineChars="200" w:firstLine="560"/>
        <w:rPr>
          <w:rFonts w:ascii="仿宋" w:eastAsia="仿宋" w:hAnsi="仿宋" w:cs="仿宋"/>
          <w:bCs/>
          <w:color w:val="000000" w:themeColor="text1"/>
          <w:sz w:val="28"/>
          <w:szCs w:val="28"/>
        </w:rPr>
      </w:pPr>
      <w:r>
        <w:rPr>
          <w:rFonts w:ascii="仿宋" w:eastAsia="仿宋" w:hAnsi="仿宋" w:cs="仿宋" w:hint="eastAsia"/>
          <w:bCs/>
          <w:color w:val="000000" w:themeColor="text1"/>
          <w:sz w:val="28"/>
          <w:szCs w:val="28"/>
        </w:rPr>
        <w:t>三、自觉遵守甲方的各项管理规定，服从甲方的统一指导，自觉接受甲方的监督检查。</w:t>
      </w:r>
    </w:p>
    <w:p w:rsidR="00611F38" w:rsidRDefault="008F758D">
      <w:pPr>
        <w:snapToGrid w:val="0"/>
        <w:spacing w:line="360" w:lineRule="auto"/>
        <w:ind w:firstLineChars="200" w:firstLine="560"/>
        <w:rPr>
          <w:rFonts w:ascii="仿宋" w:eastAsia="仿宋" w:hAnsi="仿宋" w:cs="仿宋"/>
          <w:bCs/>
          <w:color w:val="000000" w:themeColor="text1"/>
          <w:sz w:val="28"/>
          <w:szCs w:val="28"/>
        </w:rPr>
      </w:pPr>
      <w:r>
        <w:rPr>
          <w:rFonts w:ascii="仿宋" w:eastAsia="仿宋" w:hAnsi="仿宋" w:cs="仿宋" w:hint="eastAsia"/>
          <w:bCs/>
          <w:color w:val="000000" w:themeColor="text1"/>
          <w:sz w:val="28"/>
          <w:szCs w:val="28"/>
        </w:rPr>
        <w:t>四、乙方与甲方签订安全责任书，明确双方安全主体责任。乙方应对安全、消防的突发事件进行应急处理，并及时报告甲方。</w:t>
      </w:r>
    </w:p>
    <w:p w:rsidR="00611F38" w:rsidRDefault="008F758D">
      <w:pPr>
        <w:snapToGrid w:val="0"/>
        <w:spacing w:line="360" w:lineRule="auto"/>
        <w:ind w:firstLineChars="200" w:firstLine="560"/>
        <w:rPr>
          <w:rFonts w:ascii="仿宋" w:eastAsia="仿宋" w:hAnsi="仿宋" w:cs="仿宋"/>
          <w:bCs/>
          <w:color w:val="000000" w:themeColor="text1"/>
          <w:sz w:val="28"/>
          <w:szCs w:val="28"/>
        </w:rPr>
      </w:pPr>
      <w:r>
        <w:rPr>
          <w:rFonts w:ascii="仿宋" w:eastAsia="仿宋" w:hAnsi="仿宋" w:cs="仿宋" w:hint="eastAsia"/>
          <w:bCs/>
          <w:color w:val="000000" w:themeColor="text1"/>
          <w:sz w:val="28"/>
          <w:szCs w:val="28"/>
        </w:rPr>
        <w:t>五、负责物业服务人员的聘用、管理、培训。对甲方提出的不满意人员进行调整。</w:t>
      </w:r>
    </w:p>
    <w:p w:rsidR="00611F38" w:rsidRDefault="008F758D">
      <w:pPr>
        <w:snapToGrid w:val="0"/>
        <w:spacing w:line="360" w:lineRule="auto"/>
        <w:jc w:val="center"/>
        <w:rPr>
          <w:rFonts w:ascii="仿宋" w:eastAsia="仿宋" w:hAnsi="仿宋" w:cs="仿宋"/>
          <w:b/>
          <w:bCs/>
          <w:color w:val="000000" w:themeColor="text1"/>
          <w:sz w:val="28"/>
          <w:szCs w:val="28"/>
        </w:rPr>
      </w:pPr>
      <w:r>
        <w:rPr>
          <w:rFonts w:ascii="仿宋" w:eastAsia="仿宋" w:hAnsi="仿宋" w:cs="仿宋" w:hint="eastAsia"/>
          <w:b/>
          <w:bCs/>
          <w:color w:val="000000" w:themeColor="text1"/>
          <w:sz w:val="28"/>
          <w:szCs w:val="28"/>
        </w:rPr>
        <w:t>第六章</w:t>
      </w:r>
      <w:r>
        <w:rPr>
          <w:rFonts w:ascii="仿宋" w:eastAsia="仿宋" w:hAnsi="仿宋" w:cs="仿宋" w:hint="eastAsia"/>
          <w:b/>
          <w:bCs/>
          <w:color w:val="000000" w:themeColor="text1"/>
          <w:sz w:val="28"/>
          <w:szCs w:val="28"/>
        </w:rPr>
        <w:t xml:space="preserve"> </w:t>
      </w:r>
      <w:r>
        <w:rPr>
          <w:rFonts w:ascii="仿宋" w:eastAsia="仿宋" w:hAnsi="仿宋" w:cs="仿宋" w:hint="eastAsia"/>
          <w:b/>
          <w:bCs/>
          <w:color w:val="000000" w:themeColor="text1"/>
          <w:sz w:val="28"/>
          <w:szCs w:val="28"/>
        </w:rPr>
        <w:t>违约责任</w:t>
      </w:r>
    </w:p>
    <w:p w:rsidR="00611F38" w:rsidRDefault="008F758D">
      <w:pPr>
        <w:spacing w:line="360" w:lineRule="auto"/>
        <w:ind w:firstLineChars="200" w:firstLine="562"/>
        <w:rPr>
          <w:rFonts w:ascii="仿宋" w:eastAsia="仿宋" w:hAnsi="仿宋" w:cs="仿宋"/>
          <w:color w:val="000000" w:themeColor="text1"/>
          <w:sz w:val="28"/>
          <w:szCs w:val="28"/>
        </w:rPr>
      </w:pPr>
      <w:r>
        <w:rPr>
          <w:rFonts w:ascii="仿宋" w:eastAsia="仿宋" w:hAnsi="仿宋" w:cs="仿宋" w:hint="eastAsia"/>
          <w:b/>
          <w:bCs/>
          <w:color w:val="000000" w:themeColor="text1"/>
          <w:sz w:val="28"/>
          <w:szCs w:val="28"/>
        </w:rPr>
        <w:t>第十四条</w:t>
      </w:r>
      <w:r>
        <w:rPr>
          <w:rFonts w:ascii="仿宋" w:eastAsia="仿宋" w:hAnsi="仿宋" w:cs="仿宋" w:hint="eastAsia"/>
          <w:color w:val="000000" w:themeColor="text1"/>
          <w:sz w:val="28"/>
          <w:szCs w:val="28"/>
        </w:rPr>
        <w:t xml:space="preserve"> </w:t>
      </w:r>
      <w:r>
        <w:rPr>
          <w:rFonts w:ascii="仿宋" w:eastAsia="仿宋" w:hAnsi="仿宋" w:cs="仿宋" w:hint="eastAsia"/>
          <w:color w:val="000000" w:themeColor="text1"/>
          <w:sz w:val="28"/>
          <w:szCs w:val="28"/>
        </w:rPr>
        <w:t>因甲方指定服务区域和范围内的房屋建筑、设施设备的质量或设施设备安装技术等原因，造成乙方重大人员伤亡事故的，由甲方和施工单位承担责任并作善后处理。产生质量事故的直接原因，以法定机构的鉴定为准。</w:t>
      </w:r>
    </w:p>
    <w:p w:rsidR="00611F38" w:rsidRDefault="008F758D">
      <w:pPr>
        <w:tabs>
          <w:tab w:val="left" w:pos="360"/>
        </w:tabs>
        <w:adjustRightInd w:val="0"/>
        <w:snapToGrid w:val="0"/>
        <w:spacing w:line="360" w:lineRule="auto"/>
        <w:ind w:firstLineChars="200" w:firstLine="562"/>
        <w:rPr>
          <w:rFonts w:ascii="仿宋" w:eastAsia="仿宋" w:hAnsi="仿宋" w:cs="仿宋"/>
          <w:color w:val="000000" w:themeColor="text1"/>
          <w:sz w:val="28"/>
          <w:szCs w:val="28"/>
        </w:rPr>
      </w:pPr>
      <w:r>
        <w:rPr>
          <w:rFonts w:ascii="仿宋" w:eastAsia="仿宋" w:hAnsi="仿宋" w:cs="仿宋" w:hint="eastAsia"/>
          <w:b/>
          <w:bCs/>
          <w:color w:val="000000" w:themeColor="text1"/>
          <w:sz w:val="28"/>
          <w:szCs w:val="28"/>
        </w:rPr>
        <w:t>第十五条</w:t>
      </w:r>
      <w:r>
        <w:rPr>
          <w:rFonts w:ascii="仿宋" w:eastAsia="仿宋" w:hAnsi="仿宋" w:cs="仿宋" w:hint="eastAsia"/>
          <w:color w:val="FF0000"/>
          <w:sz w:val="28"/>
          <w:szCs w:val="28"/>
        </w:rPr>
        <w:t xml:space="preserve"> </w:t>
      </w:r>
      <w:r>
        <w:rPr>
          <w:rFonts w:ascii="仿宋" w:eastAsia="仿宋" w:hAnsi="仿宋" w:cs="仿宋" w:hint="eastAsia"/>
          <w:sz w:val="28"/>
          <w:szCs w:val="28"/>
        </w:rPr>
        <w:t>乙方管理服务违反本合同的约定，未能达到合同约定的服务标准，甲方提出限期整改要求，乙方应及时回应处理，如果乙方</w:t>
      </w:r>
      <w:r>
        <w:rPr>
          <w:rFonts w:ascii="仿宋" w:eastAsia="仿宋" w:hAnsi="仿宋" w:cs="仿宋" w:hint="eastAsia"/>
          <w:sz w:val="28"/>
          <w:szCs w:val="28"/>
        </w:rPr>
        <w:t>3</w:t>
      </w:r>
      <w:r>
        <w:rPr>
          <w:rFonts w:ascii="仿宋" w:eastAsia="仿宋" w:hAnsi="仿宋" w:cs="仿宋" w:hint="eastAsia"/>
          <w:sz w:val="28"/>
          <w:szCs w:val="28"/>
        </w:rPr>
        <w:t>次以上整改还未能达到合同约定的服务标准，乙方应承担违约责任，</w:t>
      </w:r>
      <w:r>
        <w:rPr>
          <w:rFonts w:ascii="仿宋" w:eastAsia="仿宋" w:hAnsi="仿宋" w:cs="仿宋" w:hint="eastAsia"/>
          <w:color w:val="000000" w:themeColor="text1"/>
          <w:sz w:val="28"/>
          <w:szCs w:val="28"/>
        </w:rPr>
        <w:t>并支付甲方</w:t>
      </w:r>
      <w:r>
        <w:rPr>
          <w:rFonts w:ascii="仿宋" w:eastAsia="仿宋" w:hAnsi="仿宋" w:cs="仿宋"/>
          <w:color w:val="000000" w:themeColor="text1"/>
          <w:sz w:val="28"/>
          <w:szCs w:val="28"/>
        </w:rPr>
        <w:t>5000</w:t>
      </w:r>
      <w:r>
        <w:rPr>
          <w:rFonts w:ascii="仿宋" w:eastAsia="仿宋" w:hAnsi="仿宋" w:cs="仿宋"/>
          <w:color w:val="000000" w:themeColor="text1"/>
          <w:sz w:val="28"/>
          <w:szCs w:val="28"/>
        </w:rPr>
        <w:t>元违约金。</w:t>
      </w:r>
    </w:p>
    <w:p w:rsidR="00611F38" w:rsidRDefault="008F758D">
      <w:pPr>
        <w:spacing w:line="360" w:lineRule="auto"/>
        <w:ind w:firstLineChars="200" w:firstLine="562"/>
        <w:rPr>
          <w:rFonts w:ascii="仿宋" w:eastAsia="仿宋" w:hAnsi="仿宋" w:cs="仿宋"/>
          <w:color w:val="000000" w:themeColor="text1"/>
          <w:sz w:val="28"/>
          <w:szCs w:val="28"/>
        </w:rPr>
      </w:pPr>
      <w:r>
        <w:rPr>
          <w:rFonts w:ascii="仿宋" w:eastAsia="仿宋" w:hAnsi="仿宋" w:cs="仿宋" w:hint="eastAsia"/>
          <w:b/>
          <w:color w:val="000000" w:themeColor="text1"/>
          <w:sz w:val="28"/>
          <w:szCs w:val="28"/>
        </w:rPr>
        <w:t>第十六条</w:t>
      </w:r>
      <w:r>
        <w:rPr>
          <w:rFonts w:ascii="仿宋" w:eastAsia="仿宋" w:hAnsi="仿宋" w:cs="仿宋"/>
          <w:b/>
          <w:color w:val="000000" w:themeColor="text1"/>
          <w:sz w:val="28"/>
          <w:szCs w:val="28"/>
        </w:rPr>
        <w:t xml:space="preserve"> </w:t>
      </w:r>
      <w:r>
        <w:rPr>
          <w:rFonts w:ascii="仿宋" w:eastAsia="仿宋" w:hAnsi="仿宋" w:cs="仿宋" w:hint="eastAsia"/>
          <w:color w:val="000000" w:themeColor="text1"/>
          <w:sz w:val="28"/>
          <w:szCs w:val="28"/>
        </w:rPr>
        <w:t>双方约定，以下条件下所致的损害，可构成对乙方的免责事由：</w:t>
      </w:r>
    </w:p>
    <w:p w:rsidR="00611F38" w:rsidRDefault="008F758D">
      <w:pPr>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一、因不可抗力导致的中断服务或物业价值的</w:t>
      </w:r>
      <w:r>
        <w:rPr>
          <w:rFonts w:ascii="仿宋" w:eastAsia="仿宋" w:hAnsi="仿宋" w:cs="仿宋" w:hint="eastAsia"/>
          <w:color w:val="000000" w:themeColor="text1"/>
          <w:sz w:val="28"/>
          <w:szCs w:val="28"/>
        </w:rPr>
        <w:t>贬损；</w:t>
      </w:r>
    </w:p>
    <w:p w:rsidR="00611F38" w:rsidRDefault="008F758D">
      <w:pPr>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二、因物业本身固有的瑕疵造成的损害；</w:t>
      </w:r>
    </w:p>
    <w:p w:rsidR="00611F38" w:rsidRDefault="008F758D">
      <w:pPr>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三、因维修、养护共用部位、共用设施设备需要而暂时停水、停电或停止共用设施设备的使用；</w:t>
      </w:r>
    </w:p>
    <w:p w:rsidR="00611F38" w:rsidRDefault="008F758D">
      <w:pPr>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四、因非乙方责任造成的供水、供电、通讯、有线电视及其他共用设施设</w:t>
      </w:r>
      <w:r>
        <w:rPr>
          <w:rFonts w:ascii="仿宋" w:eastAsia="仿宋" w:hAnsi="仿宋" w:cs="仿宋" w:hint="eastAsia"/>
          <w:color w:val="000000" w:themeColor="text1"/>
          <w:sz w:val="28"/>
          <w:szCs w:val="28"/>
        </w:rPr>
        <w:lastRenderedPageBreak/>
        <w:t>备的障碍和损失。</w:t>
      </w:r>
      <w:bookmarkStart w:id="9" w:name="_Toc393851466"/>
    </w:p>
    <w:p w:rsidR="00611F38" w:rsidRDefault="00611F38">
      <w:pPr>
        <w:snapToGrid w:val="0"/>
        <w:spacing w:line="360" w:lineRule="auto"/>
        <w:rPr>
          <w:rFonts w:ascii="仿宋" w:eastAsia="仿宋" w:hAnsi="仿宋" w:cs="仿宋"/>
          <w:color w:val="000000" w:themeColor="text1"/>
          <w:sz w:val="28"/>
          <w:szCs w:val="28"/>
        </w:rPr>
      </w:pPr>
    </w:p>
    <w:p w:rsidR="00611F38" w:rsidRDefault="008F758D">
      <w:pPr>
        <w:snapToGrid w:val="0"/>
        <w:spacing w:line="360" w:lineRule="auto"/>
        <w:jc w:val="center"/>
        <w:rPr>
          <w:rFonts w:ascii="仿宋" w:eastAsia="仿宋" w:hAnsi="仿宋" w:cs="仿宋"/>
          <w:b/>
          <w:bCs/>
          <w:color w:val="000000" w:themeColor="text1"/>
          <w:sz w:val="28"/>
          <w:szCs w:val="28"/>
        </w:rPr>
      </w:pPr>
      <w:r>
        <w:rPr>
          <w:rFonts w:ascii="仿宋" w:eastAsia="仿宋" w:hAnsi="仿宋" w:cs="仿宋" w:hint="eastAsia"/>
          <w:b/>
          <w:bCs/>
          <w:color w:val="000000" w:themeColor="text1"/>
          <w:sz w:val="28"/>
          <w:szCs w:val="28"/>
        </w:rPr>
        <w:t>第七章</w:t>
      </w:r>
      <w:r>
        <w:rPr>
          <w:rFonts w:ascii="仿宋" w:eastAsia="仿宋" w:hAnsi="仿宋" w:cs="仿宋" w:hint="eastAsia"/>
          <w:b/>
          <w:bCs/>
          <w:color w:val="000000" w:themeColor="text1"/>
          <w:sz w:val="28"/>
          <w:szCs w:val="28"/>
        </w:rPr>
        <w:t xml:space="preserve"> </w:t>
      </w:r>
      <w:r>
        <w:rPr>
          <w:rFonts w:ascii="仿宋" w:eastAsia="仿宋" w:hAnsi="仿宋" w:cs="仿宋" w:hint="eastAsia"/>
          <w:b/>
          <w:bCs/>
          <w:color w:val="000000" w:themeColor="text1"/>
          <w:sz w:val="28"/>
          <w:szCs w:val="28"/>
        </w:rPr>
        <w:t>附则</w:t>
      </w:r>
    </w:p>
    <w:p w:rsidR="00611F38" w:rsidRDefault="008F758D">
      <w:pPr>
        <w:spacing w:line="360" w:lineRule="auto"/>
        <w:ind w:firstLineChars="200" w:firstLine="562"/>
        <w:rPr>
          <w:rFonts w:ascii="仿宋" w:eastAsia="仿宋" w:hAnsi="仿宋" w:cs="仿宋"/>
          <w:b/>
          <w:color w:val="000000" w:themeColor="text1"/>
          <w:sz w:val="28"/>
          <w:szCs w:val="28"/>
        </w:rPr>
      </w:pPr>
      <w:r>
        <w:rPr>
          <w:rFonts w:ascii="仿宋" w:eastAsia="仿宋" w:hAnsi="仿宋" w:cs="仿宋" w:hint="eastAsia"/>
          <w:b/>
          <w:color w:val="000000" w:themeColor="text1"/>
          <w:sz w:val="28"/>
          <w:szCs w:val="28"/>
        </w:rPr>
        <w:t>第十七条</w:t>
      </w:r>
      <w:r>
        <w:rPr>
          <w:rFonts w:ascii="仿宋" w:eastAsia="仿宋" w:hAnsi="仿宋" w:cs="仿宋" w:hint="eastAsia"/>
          <w:b/>
          <w:color w:val="000000" w:themeColor="text1"/>
          <w:sz w:val="28"/>
          <w:szCs w:val="28"/>
        </w:rPr>
        <w:t xml:space="preserve"> </w:t>
      </w:r>
      <w:r>
        <w:rPr>
          <w:rFonts w:ascii="仿宋" w:eastAsia="仿宋" w:hAnsi="仿宋" w:cs="仿宋" w:hint="eastAsia"/>
          <w:b/>
          <w:color w:val="000000" w:themeColor="text1"/>
          <w:sz w:val="28"/>
          <w:szCs w:val="28"/>
        </w:rPr>
        <w:t>合同争议的解决</w:t>
      </w:r>
    </w:p>
    <w:p w:rsidR="00611F38" w:rsidRDefault="008F758D">
      <w:pPr>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一、甲乙双方本着友好协商的原则，可通过平等沟通的方式就争议问题达成一致，妥善解决。</w:t>
      </w:r>
    </w:p>
    <w:p w:rsidR="00611F38" w:rsidRDefault="008F758D">
      <w:pPr>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二、在</w:t>
      </w:r>
      <w:r>
        <w:rPr>
          <w:rFonts w:ascii="仿宋" w:eastAsia="仿宋" w:hAnsi="仿宋" w:cs="仿宋" w:hint="eastAsia"/>
          <w:color w:val="000000" w:themeColor="text1"/>
          <w:sz w:val="28"/>
          <w:szCs w:val="28"/>
        </w:rPr>
        <w:t>60</w:t>
      </w:r>
      <w:r>
        <w:rPr>
          <w:rFonts w:ascii="仿宋" w:eastAsia="仿宋" w:hAnsi="仿宋" w:cs="仿宋" w:hint="eastAsia"/>
          <w:color w:val="000000" w:themeColor="text1"/>
          <w:sz w:val="28"/>
          <w:szCs w:val="28"/>
        </w:rPr>
        <w:t>天内甲乙双方无法协商并达成一致协议的，应向甲方住所地人民法院提起诉讼。</w:t>
      </w:r>
    </w:p>
    <w:p w:rsidR="00611F38" w:rsidRDefault="008F758D">
      <w:pPr>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三、本合同条件未尽事宜依照《中华人民共和国合同法》，由供需双方共同协商确定。</w:t>
      </w:r>
      <w:bookmarkEnd w:id="9"/>
    </w:p>
    <w:p w:rsidR="00611F38" w:rsidRDefault="008F758D">
      <w:pPr>
        <w:spacing w:line="360" w:lineRule="auto"/>
        <w:ind w:firstLineChars="200" w:firstLine="562"/>
        <w:rPr>
          <w:rFonts w:ascii="仿宋" w:eastAsia="仿宋" w:hAnsi="仿宋" w:cs="仿宋"/>
          <w:b/>
          <w:color w:val="000000" w:themeColor="text1"/>
          <w:sz w:val="28"/>
          <w:szCs w:val="28"/>
        </w:rPr>
      </w:pPr>
      <w:r>
        <w:rPr>
          <w:rFonts w:ascii="仿宋" w:eastAsia="仿宋" w:hAnsi="仿宋" w:cs="仿宋" w:hint="eastAsia"/>
          <w:b/>
          <w:color w:val="000000" w:themeColor="text1"/>
          <w:sz w:val="28"/>
          <w:szCs w:val="28"/>
        </w:rPr>
        <w:t>第十八条</w:t>
      </w:r>
      <w:r>
        <w:rPr>
          <w:rFonts w:ascii="仿宋" w:eastAsia="仿宋" w:hAnsi="仿宋" w:cs="仿宋" w:hint="eastAsia"/>
          <w:b/>
          <w:color w:val="000000" w:themeColor="text1"/>
          <w:sz w:val="28"/>
          <w:szCs w:val="28"/>
        </w:rPr>
        <w:t xml:space="preserve"> </w:t>
      </w:r>
      <w:r>
        <w:rPr>
          <w:rFonts w:ascii="仿宋" w:eastAsia="仿宋" w:hAnsi="仿宋" w:cs="仿宋" w:hint="eastAsia"/>
          <w:b/>
          <w:color w:val="000000" w:themeColor="text1"/>
          <w:sz w:val="28"/>
          <w:szCs w:val="28"/>
        </w:rPr>
        <w:t>其他约定事项：</w:t>
      </w:r>
    </w:p>
    <w:p w:rsidR="00611F38" w:rsidRDefault="008F758D">
      <w:pPr>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一、本合同与招标文件及其补遗书、投标文件和乙方承诺是本合同不可分割的部分。</w:t>
      </w:r>
    </w:p>
    <w:p w:rsidR="00611F38" w:rsidRDefault="008F758D">
      <w:pPr>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二、本合同一式</w:t>
      </w:r>
      <w:r>
        <w:rPr>
          <w:rFonts w:ascii="仿宋" w:eastAsia="仿宋" w:hAnsi="仿宋" w:cs="仿宋" w:hint="eastAsia"/>
          <w:color w:val="000000" w:themeColor="text1"/>
          <w:sz w:val="28"/>
          <w:szCs w:val="28"/>
        </w:rPr>
        <w:t>6</w:t>
      </w:r>
      <w:r>
        <w:rPr>
          <w:rFonts w:ascii="仿宋" w:eastAsia="仿宋" w:hAnsi="仿宋" w:cs="仿宋" w:hint="eastAsia"/>
          <w:color w:val="000000" w:themeColor="text1"/>
          <w:sz w:val="28"/>
          <w:szCs w:val="28"/>
        </w:rPr>
        <w:t>份，甲乙双方各执</w:t>
      </w:r>
      <w:r>
        <w:rPr>
          <w:rFonts w:ascii="仿宋" w:eastAsia="仿宋" w:hAnsi="仿宋" w:cs="仿宋" w:hint="eastAsia"/>
          <w:color w:val="000000" w:themeColor="text1"/>
          <w:sz w:val="28"/>
          <w:szCs w:val="28"/>
        </w:rPr>
        <w:t>3</w:t>
      </w:r>
      <w:r>
        <w:rPr>
          <w:rFonts w:ascii="仿宋" w:eastAsia="仿宋" w:hAnsi="仿宋" w:cs="仿宋" w:hint="eastAsia"/>
          <w:color w:val="000000" w:themeColor="text1"/>
          <w:sz w:val="28"/>
          <w:szCs w:val="28"/>
        </w:rPr>
        <w:t>份，具同等法律效力。</w:t>
      </w:r>
    </w:p>
    <w:p w:rsidR="00611F38" w:rsidRDefault="008F758D">
      <w:pPr>
        <w:snapToGrid w:val="0"/>
        <w:spacing w:line="360" w:lineRule="auto"/>
        <w:ind w:firstLine="57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三、本合同自</w:t>
      </w:r>
      <w:r>
        <w:rPr>
          <w:rFonts w:ascii="仿宋" w:eastAsia="仿宋" w:hAnsi="仿宋" w:cs="仿宋"/>
          <w:color w:val="000000" w:themeColor="text1"/>
          <w:sz w:val="28"/>
          <w:szCs w:val="28"/>
        </w:rPr>
        <w:t>双方签字或盖章之日起生效。</w:t>
      </w:r>
    </w:p>
    <w:p w:rsidR="00611F38" w:rsidRDefault="008F758D">
      <w:pPr>
        <w:snapToGrid w:val="0"/>
        <w:spacing w:line="360" w:lineRule="auto"/>
        <w:ind w:firstLine="57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四</w:t>
      </w:r>
      <w:r>
        <w:rPr>
          <w:rFonts w:ascii="仿宋" w:eastAsia="仿宋" w:hAnsi="仿宋" w:cs="仿宋"/>
          <w:color w:val="000000" w:themeColor="text1"/>
          <w:sz w:val="28"/>
          <w:szCs w:val="28"/>
        </w:rPr>
        <w:t>、</w:t>
      </w:r>
      <w:r>
        <w:rPr>
          <w:rFonts w:ascii="仿宋" w:eastAsia="仿宋" w:hAnsi="仿宋" w:cs="仿宋" w:hint="eastAsia"/>
          <w:color w:val="000000" w:themeColor="text1"/>
          <w:sz w:val="28"/>
          <w:szCs w:val="28"/>
        </w:rPr>
        <w:t>应</w:t>
      </w:r>
      <w:r>
        <w:rPr>
          <w:rFonts w:ascii="仿宋" w:eastAsia="仿宋" w:hAnsi="仿宋" w:cs="仿宋"/>
          <w:color w:val="000000" w:themeColor="text1"/>
          <w:sz w:val="28"/>
          <w:szCs w:val="28"/>
        </w:rPr>
        <w:t>甲方需求，需</w:t>
      </w:r>
      <w:r>
        <w:rPr>
          <w:rFonts w:ascii="仿宋" w:eastAsia="仿宋" w:hAnsi="仿宋" w:cs="仿宋" w:hint="eastAsia"/>
          <w:color w:val="000000" w:themeColor="text1"/>
          <w:sz w:val="28"/>
          <w:szCs w:val="28"/>
        </w:rPr>
        <w:t>乙</w:t>
      </w:r>
      <w:r>
        <w:rPr>
          <w:rFonts w:ascii="仿宋" w:eastAsia="仿宋" w:hAnsi="仿宋" w:cs="仿宋"/>
          <w:color w:val="000000" w:themeColor="text1"/>
          <w:sz w:val="28"/>
          <w:szCs w:val="28"/>
        </w:rPr>
        <w:t>方提供衍生服务的，费用有</w:t>
      </w:r>
      <w:r>
        <w:rPr>
          <w:rFonts w:ascii="仿宋" w:eastAsia="仿宋" w:hAnsi="仿宋" w:cs="仿宋" w:hint="eastAsia"/>
          <w:color w:val="000000" w:themeColor="text1"/>
          <w:sz w:val="28"/>
          <w:szCs w:val="28"/>
        </w:rPr>
        <w:t>甲乙</w:t>
      </w:r>
      <w:r>
        <w:rPr>
          <w:rFonts w:ascii="仿宋" w:eastAsia="仿宋" w:hAnsi="仿宋" w:cs="仿宋"/>
          <w:color w:val="000000" w:themeColor="text1"/>
          <w:sz w:val="28"/>
          <w:szCs w:val="28"/>
        </w:rPr>
        <w:t>双方另行协商。</w:t>
      </w:r>
    </w:p>
    <w:p w:rsidR="00611F38" w:rsidRDefault="008F758D">
      <w:pPr>
        <w:snapToGrid w:val="0"/>
        <w:spacing w:line="360" w:lineRule="auto"/>
        <w:ind w:firstLine="57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五</w:t>
      </w:r>
      <w:r>
        <w:rPr>
          <w:rFonts w:ascii="仿宋" w:eastAsia="仿宋" w:hAnsi="仿宋" w:cs="仿宋"/>
          <w:color w:val="000000" w:themeColor="text1"/>
          <w:sz w:val="28"/>
          <w:szCs w:val="28"/>
        </w:rPr>
        <w:t>、本合同项下地址为甲乙双方往来</w:t>
      </w:r>
      <w:r>
        <w:rPr>
          <w:rFonts w:ascii="仿宋" w:eastAsia="仿宋" w:hAnsi="仿宋" w:cs="仿宋" w:hint="eastAsia"/>
          <w:color w:val="000000" w:themeColor="text1"/>
          <w:sz w:val="28"/>
          <w:szCs w:val="28"/>
        </w:rPr>
        <w:t>函件</w:t>
      </w:r>
      <w:r>
        <w:rPr>
          <w:rFonts w:ascii="仿宋" w:eastAsia="仿宋" w:hAnsi="仿宋" w:cs="仿宋"/>
          <w:color w:val="000000" w:themeColor="text1"/>
          <w:sz w:val="28"/>
          <w:szCs w:val="28"/>
        </w:rPr>
        <w:t>、通知、文件、司法法律文书</w:t>
      </w:r>
      <w:r>
        <w:rPr>
          <w:rFonts w:ascii="仿宋" w:eastAsia="仿宋" w:hAnsi="仿宋" w:cs="仿宋" w:hint="eastAsia"/>
          <w:color w:val="000000" w:themeColor="text1"/>
          <w:sz w:val="28"/>
          <w:szCs w:val="28"/>
        </w:rPr>
        <w:t>（如</w:t>
      </w:r>
      <w:r>
        <w:rPr>
          <w:rFonts w:ascii="仿宋" w:eastAsia="仿宋" w:hAnsi="仿宋" w:cs="仿宋"/>
          <w:color w:val="000000" w:themeColor="text1"/>
          <w:sz w:val="28"/>
          <w:szCs w:val="28"/>
        </w:rPr>
        <w:t>传票、判决</w:t>
      </w:r>
      <w:r>
        <w:rPr>
          <w:rFonts w:ascii="仿宋" w:eastAsia="仿宋" w:hAnsi="仿宋" w:cs="仿宋" w:hint="eastAsia"/>
          <w:color w:val="000000" w:themeColor="text1"/>
          <w:sz w:val="28"/>
          <w:szCs w:val="28"/>
        </w:rPr>
        <w:t>）等</w:t>
      </w:r>
      <w:r>
        <w:rPr>
          <w:rFonts w:ascii="仿宋" w:eastAsia="仿宋" w:hAnsi="仿宋" w:cs="仿宋"/>
          <w:color w:val="000000" w:themeColor="text1"/>
          <w:sz w:val="28"/>
          <w:szCs w:val="28"/>
        </w:rPr>
        <w:t>的</w:t>
      </w:r>
      <w:r>
        <w:rPr>
          <w:rFonts w:ascii="仿宋" w:eastAsia="仿宋" w:hAnsi="仿宋" w:cs="仿宋" w:hint="eastAsia"/>
          <w:color w:val="000000" w:themeColor="text1"/>
          <w:sz w:val="28"/>
          <w:szCs w:val="28"/>
        </w:rPr>
        <w:t>有效</w:t>
      </w:r>
      <w:r>
        <w:rPr>
          <w:rFonts w:ascii="仿宋" w:eastAsia="仿宋" w:hAnsi="仿宋" w:cs="仿宋"/>
          <w:color w:val="000000" w:themeColor="text1"/>
          <w:sz w:val="28"/>
          <w:szCs w:val="28"/>
        </w:rPr>
        <w:t>送达地址，</w:t>
      </w:r>
      <w:r>
        <w:rPr>
          <w:rFonts w:ascii="仿宋" w:eastAsia="仿宋" w:hAnsi="仿宋" w:cs="仿宋" w:hint="eastAsia"/>
          <w:color w:val="000000" w:themeColor="text1"/>
          <w:sz w:val="28"/>
          <w:szCs w:val="28"/>
        </w:rPr>
        <w:t>若该</w:t>
      </w:r>
      <w:r>
        <w:rPr>
          <w:rFonts w:ascii="仿宋" w:eastAsia="仿宋" w:hAnsi="仿宋" w:cs="仿宋"/>
          <w:color w:val="000000" w:themeColor="text1"/>
          <w:sz w:val="28"/>
          <w:szCs w:val="28"/>
        </w:rPr>
        <w:t>地址发生变更的，</w:t>
      </w:r>
      <w:r>
        <w:rPr>
          <w:rFonts w:ascii="仿宋" w:eastAsia="仿宋" w:hAnsi="仿宋" w:cs="仿宋" w:hint="eastAsia"/>
          <w:color w:val="000000" w:themeColor="text1"/>
          <w:sz w:val="28"/>
          <w:szCs w:val="28"/>
        </w:rPr>
        <w:t>应</w:t>
      </w:r>
      <w:r>
        <w:rPr>
          <w:rFonts w:ascii="仿宋" w:eastAsia="仿宋" w:hAnsi="仿宋" w:cs="仿宋"/>
          <w:color w:val="000000" w:themeColor="text1"/>
          <w:sz w:val="28"/>
          <w:szCs w:val="28"/>
        </w:rPr>
        <w:t>在变更后</w:t>
      </w:r>
      <w:r>
        <w:rPr>
          <w:rFonts w:ascii="仿宋" w:eastAsia="仿宋" w:hAnsi="仿宋" w:cs="仿宋" w:hint="eastAsia"/>
          <w:color w:val="000000" w:themeColor="text1"/>
          <w:sz w:val="28"/>
          <w:szCs w:val="28"/>
        </w:rPr>
        <w:t>5</w:t>
      </w:r>
      <w:r>
        <w:rPr>
          <w:rFonts w:ascii="仿宋" w:eastAsia="仿宋" w:hAnsi="仿宋" w:cs="仿宋" w:hint="eastAsia"/>
          <w:color w:val="000000" w:themeColor="text1"/>
          <w:sz w:val="28"/>
          <w:szCs w:val="28"/>
        </w:rPr>
        <w:t>日</w:t>
      </w:r>
      <w:r>
        <w:rPr>
          <w:rFonts w:ascii="仿宋" w:eastAsia="仿宋" w:hAnsi="仿宋" w:cs="仿宋"/>
          <w:color w:val="000000" w:themeColor="text1"/>
          <w:sz w:val="28"/>
          <w:szCs w:val="28"/>
        </w:rPr>
        <w:t>内书面通知对方，</w:t>
      </w:r>
      <w:r>
        <w:rPr>
          <w:rFonts w:ascii="仿宋" w:eastAsia="仿宋" w:hAnsi="仿宋" w:cs="仿宋" w:hint="eastAsia"/>
          <w:color w:val="000000" w:themeColor="text1"/>
          <w:sz w:val="28"/>
          <w:szCs w:val="28"/>
        </w:rPr>
        <w:t>否则</w:t>
      </w:r>
      <w:r>
        <w:rPr>
          <w:rFonts w:ascii="仿宋" w:eastAsia="仿宋" w:hAnsi="仿宋" w:cs="仿宋"/>
          <w:color w:val="000000" w:themeColor="text1"/>
          <w:sz w:val="28"/>
          <w:szCs w:val="28"/>
        </w:rPr>
        <w:t>视为</w:t>
      </w:r>
      <w:r>
        <w:rPr>
          <w:rFonts w:ascii="仿宋" w:eastAsia="仿宋" w:hAnsi="仿宋" w:cs="仿宋" w:hint="eastAsia"/>
          <w:color w:val="000000" w:themeColor="text1"/>
          <w:sz w:val="28"/>
          <w:szCs w:val="28"/>
        </w:rPr>
        <w:t>不</w:t>
      </w:r>
      <w:r>
        <w:rPr>
          <w:rFonts w:ascii="仿宋" w:eastAsia="仿宋" w:hAnsi="仿宋" w:cs="仿宋"/>
          <w:color w:val="000000" w:themeColor="text1"/>
          <w:sz w:val="28"/>
          <w:szCs w:val="28"/>
        </w:rPr>
        <w:t>变更。</w:t>
      </w:r>
    </w:p>
    <w:p w:rsidR="00611F38" w:rsidRDefault="008F758D">
      <w:pPr>
        <w:snapToGrid w:val="0"/>
        <w:spacing w:line="360" w:lineRule="auto"/>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 xml:space="preserve">    </w:t>
      </w:r>
      <w:r>
        <w:rPr>
          <w:rFonts w:ascii="仿宋" w:eastAsia="仿宋" w:hAnsi="仿宋" w:cs="仿宋" w:hint="eastAsia"/>
          <w:color w:val="000000" w:themeColor="text1"/>
          <w:sz w:val="28"/>
          <w:szCs w:val="28"/>
        </w:rPr>
        <w:t>六</w:t>
      </w:r>
      <w:r>
        <w:rPr>
          <w:rFonts w:ascii="仿宋" w:eastAsia="仿宋" w:hAnsi="仿宋" w:cs="仿宋"/>
          <w:color w:val="000000" w:themeColor="text1"/>
          <w:sz w:val="28"/>
          <w:szCs w:val="28"/>
        </w:rPr>
        <w:t>、合同附件作为合同的组成</w:t>
      </w:r>
      <w:r>
        <w:rPr>
          <w:rFonts w:ascii="仿宋" w:eastAsia="仿宋" w:hAnsi="仿宋" w:cs="仿宋" w:hint="eastAsia"/>
          <w:color w:val="000000" w:themeColor="text1"/>
          <w:sz w:val="28"/>
          <w:szCs w:val="28"/>
        </w:rPr>
        <w:t>部分</w:t>
      </w:r>
      <w:r>
        <w:rPr>
          <w:rFonts w:ascii="仿宋" w:eastAsia="仿宋" w:hAnsi="仿宋" w:cs="仿宋"/>
          <w:color w:val="000000" w:themeColor="text1"/>
          <w:sz w:val="28"/>
          <w:szCs w:val="28"/>
        </w:rPr>
        <w:t>，与本</w:t>
      </w:r>
      <w:r>
        <w:rPr>
          <w:rFonts w:ascii="仿宋" w:eastAsia="仿宋" w:hAnsi="仿宋" w:cs="仿宋" w:hint="eastAsia"/>
          <w:color w:val="000000" w:themeColor="text1"/>
          <w:sz w:val="28"/>
          <w:szCs w:val="28"/>
        </w:rPr>
        <w:t>合同</w:t>
      </w:r>
      <w:r>
        <w:rPr>
          <w:rFonts w:ascii="仿宋" w:eastAsia="仿宋" w:hAnsi="仿宋" w:cs="仿宋"/>
          <w:color w:val="000000" w:themeColor="text1"/>
          <w:sz w:val="28"/>
          <w:szCs w:val="28"/>
        </w:rPr>
        <w:t>具有同等法律效力。</w:t>
      </w:r>
    </w:p>
    <w:p w:rsidR="00611F38" w:rsidRDefault="00611F38">
      <w:pPr>
        <w:snapToGrid w:val="0"/>
        <w:spacing w:line="360" w:lineRule="auto"/>
        <w:rPr>
          <w:rFonts w:ascii="仿宋" w:eastAsia="仿宋" w:hAnsi="仿宋" w:cs="仿宋"/>
          <w:color w:val="000000" w:themeColor="text1"/>
          <w:sz w:val="28"/>
          <w:szCs w:val="28"/>
        </w:rPr>
      </w:pPr>
    </w:p>
    <w:p w:rsidR="00611F38" w:rsidRDefault="00611F38">
      <w:pPr>
        <w:snapToGrid w:val="0"/>
        <w:spacing w:line="360" w:lineRule="auto"/>
        <w:rPr>
          <w:rFonts w:ascii="仿宋" w:eastAsia="仿宋" w:hAnsi="仿宋" w:cs="仿宋"/>
          <w:color w:val="000000" w:themeColor="text1"/>
          <w:sz w:val="28"/>
          <w:szCs w:val="28"/>
        </w:rPr>
      </w:pPr>
    </w:p>
    <w:p w:rsidR="00077AB8" w:rsidRDefault="00077AB8">
      <w:pPr>
        <w:snapToGrid w:val="0"/>
        <w:spacing w:line="360" w:lineRule="auto"/>
        <w:rPr>
          <w:rFonts w:ascii="仿宋" w:eastAsia="仿宋" w:hAnsi="仿宋" w:cs="仿宋" w:hint="eastAsia"/>
          <w:color w:val="000000" w:themeColor="text1"/>
          <w:sz w:val="28"/>
          <w:szCs w:val="28"/>
        </w:rPr>
      </w:pPr>
    </w:p>
    <w:p w:rsidR="00077AB8" w:rsidRDefault="00077AB8">
      <w:pPr>
        <w:snapToGrid w:val="0"/>
        <w:spacing w:line="360" w:lineRule="auto"/>
        <w:rPr>
          <w:rFonts w:ascii="仿宋" w:eastAsia="仿宋" w:hAnsi="仿宋" w:cs="仿宋" w:hint="eastAsia"/>
          <w:color w:val="000000" w:themeColor="text1"/>
          <w:sz w:val="28"/>
          <w:szCs w:val="28"/>
        </w:rPr>
      </w:pPr>
    </w:p>
    <w:p w:rsidR="00077AB8" w:rsidRDefault="00077AB8">
      <w:pPr>
        <w:snapToGrid w:val="0"/>
        <w:spacing w:line="360" w:lineRule="auto"/>
        <w:rPr>
          <w:rFonts w:ascii="仿宋" w:eastAsia="仿宋" w:hAnsi="仿宋" w:cs="仿宋" w:hint="eastAsia"/>
          <w:color w:val="000000" w:themeColor="text1"/>
          <w:sz w:val="28"/>
          <w:szCs w:val="28"/>
        </w:rPr>
      </w:pPr>
    </w:p>
    <w:p w:rsidR="00077AB8" w:rsidRDefault="00077AB8">
      <w:pPr>
        <w:snapToGrid w:val="0"/>
        <w:spacing w:line="360" w:lineRule="auto"/>
        <w:rPr>
          <w:rFonts w:ascii="仿宋" w:eastAsia="仿宋" w:hAnsi="仿宋" w:cs="仿宋" w:hint="eastAsia"/>
          <w:color w:val="000000" w:themeColor="text1"/>
          <w:sz w:val="28"/>
          <w:szCs w:val="28"/>
        </w:rPr>
      </w:pPr>
    </w:p>
    <w:p w:rsidR="00077AB8" w:rsidRDefault="008F758D">
      <w:pPr>
        <w:snapToGrid w:val="0"/>
        <w:spacing w:line="360" w:lineRule="auto"/>
        <w:rPr>
          <w:ins w:id="10" w:author="xtzj" w:date="2019-09-17T15:29:00Z"/>
          <w:rFonts w:ascii="仿宋" w:eastAsia="仿宋" w:hAnsi="仿宋" w:cs="仿宋" w:hint="eastAsia"/>
          <w:color w:val="000000" w:themeColor="text1"/>
          <w:sz w:val="28"/>
          <w:szCs w:val="28"/>
        </w:rPr>
      </w:pPr>
      <w:r>
        <w:rPr>
          <w:rFonts w:ascii="仿宋" w:eastAsia="仿宋" w:hAnsi="仿宋" w:cs="仿宋" w:hint="eastAsia"/>
          <w:color w:val="000000" w:themeColor="text1"/>
          <w:sz w:val="28"/>
          <w:szCs w:val="28"/>
        </w:rPr>
        <w:lastRenderedPageBreak/>
        <w:t>甲方：</w:t>
      </w:r>
      <w:r>
        <w:rPr>
          <w:rFonts w:ascii="仿宋" w:eastAsia="仿宋" w:hAnsi="仿宋" w:cs="仿宋" w:hint="eastAsia"/>
          <w:color w:val="000000" w:themeColor="text1"/>
          <w:sz w:val="28"/>
          <w:szCs w:val="28"/>
        </w:rPr>
        <w:t xml:space="preserve"> </w:t>
      </w:r>
      <w:r>
        <w:rPr>
          <w:rFonts w:ascii="仿宋" w:eastAsia="仿宋" w:hAnsi="仿宋" w:cs="仿宋" w:hint="eastAsia"/>
          <w:color w:val="000000" w:themeColor="text1"/>
          <w:sz w:val="28"/>
          <w:szCs w:val="28"/>
        </w:rPr>
        <w:t>重庆市运动技术学</w:t>
      </w:r>
      <w:r>
        <w:rPr>
          <w:rFonts w:ascii="仿宋" w:eastAsia="仿宋" w:hAnsi="仿宋" w:cs="仿宋" w:hint="eastAsia"/>
          <w:color w:val="000000" w:themeColor="text1"/>
          <w:sz w:val="28"/>
          <w:szCs w:val="28"/>
        </w:rPr>
        <w:t>院</w:t>
      </w:r>
      <w:r>
        <w:rPr>
          <w:rFonts w:ascii="仿宋" w:eastAsia="仿宋" w:hAnsi="仿宋" w:cs="仿宋" w:hint="eastAsia"/>
          <w:color w:val="000000" w:themeColor="text1"/>
          <w:sz w:val="28"/>
          <w:szCs w:val="28"/>
        </w:rPr>
        <w:t xml:space="preserve">              </w:t>
      </w:r>
    </w:p>
    <w:p w:rsidR="00611F38" w:rsidRDefault="008F758D">
      <w:pPr>
        <w:snapToGrid w:val="0"/>
        <w:spacing w:line="360" w:lineRule="auto"/>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法定代表人：</w:t>
      </w:r>
    </w:p>
    <w:p w:rsidR="00611F38" w:rsidRDefault="008F758D">
      <w:pPr>
        <w:snapToGrid w:val="0"/>
        <w:spacing w:line="360" w:lineRule="auto"/>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代表人（签字）：</w:t>
      </w:r>
      <w:r>
        <w:rPr>
          <w:rFonts w:ascii="仿宋" w:eastAsia="仿宋" w:hAnsi="仿宋" w:cs="仿宋" w:hint="eastAsia"/>
          <w:color w:val="000000" w:themeColor="text1"/>
          <w:sz w:val="28"/>
          <w:szCs w:val="28"/>
        </w:rPr>
        <w:t xml:space="preserve">                    </w:t>
      </w:r>
    </w:p>
    <w:p w:rsidR="00611F38" w:rsidRDefault="008F758D">
      <w:pPr>
        <w:snapToGrid w:val="0"/>
        <w:spacing w:line="360" w:lineRule="auto"/>
        <w:rPr>
          <w:rFonts w:ascii="仿宋" w:eastAsia="仿宋" w:hAnsi="仿宋" w:cs="仿宋"/>
          <w:color w:val="000000" w:themeColor="text1"/>
          <w:sz w:val="28"/>
          <w:szCs w:val="24"/>
        </w:rPr>
      </w:pPr>
      <w:r>
        <w:rPr>
          <w:rFonts w:ascii="仿宋" w:eastAsia="仿宋" w:hAnsi="仿宋" w:cs="仿宋" w:hint="eastAsia"/>
          <w:color w:val="000000" w:themeColor="text1"/>
          <w:sz w:val="28"/>
          <w:szCs w:val="28"/>
        </w:rPr>
        <w:t>地</w:t>
      </w:r>
      <w:r>
        <w:rPr>
          <w:rFonts w:ascii="仿宋" w:eastAsia="仿宋" w:hAnsi="仿宋" w:cs="仿宋" w:hint="eastAsia"/>
          <w:color w:val="000000" w:themeColor="text1"/>
          <w:sz w:val="28"/>
          <w:szCs w:val="28"/>
        </w:rPr>
        <w:t xml:space="preserve"> </w:t>
      </w:r>
      <w:r>
        <w:rPr>
          <w:rFonts w:ascii="仿宋" w:eastAsia="仿宋" w:hAnsi="仿宋" w:cs="仿宋" w:hint="eastAsia"/>
          <w:color w:val="000000" w:themeColor="text1"/>
          <w:sz w:val="28"/>
          <w:szCs w:val="28"/>
        </w:rPr>
        <w:t>址：</w:t>
      </w:r>
      <w:r>
        <w:rPr>
          <w:rFonts w:ascii="仿宋" w:eastAsia="仿宋" w:hAnsi="仿宋" w:cs="仿宋" w:hint="eastAsia"/>
          <w:color w:val="000000" w:themeColor="text1"/>
          <w:sz w:val="28"/>
          <w:szCs w:val="24"/>
        </w:rPr>
        <w:t>重庆市渝中区体育路</w:t>
      </w:r>
      <w:r>
        <w:rPr>
          <w:rFonts w:ascii="仿宋" w:eastAsia="仿宋" w:hAnsi="仿宋" w:cs="仿宋" w:hint="eastAsia"/>
          <w:color w:val="000000" w:themeColor="text1"/>
          <w:sz w:val="28"/>
          <w:szCs w:val="24"/>
        </w:rPr>
        <w:t>22</w:t>
      </w:r>
      <w:r>
        <w:rPr>
          <w:rFonts w:ascii="仿宋" w:eastAsia="仿宋" w:hAnsi="仿宋" w:cs="仿宋" w:hint="eastAsia"/>
          <w:color w:val="000000" w:themeColor="text1"/>
          <w:sz w:val="28"/>
          <w:szCs w:val="24"/>
        </w:rPr>
        <w:t>号</w:t>
      </w:r>
    </w:p>
    <w:p w:rsidR="00611F38" w:rsidRDefault="008F758D">
      <w:pPr>
        <w:snapToGrid w:val="0"/>
        <w:spacing w:line="360" w:lineRule="auto"/>
        <w:rPr>
          <w:rFonts w:ascii="仿宋" w:eastAsia="仿宋" w:hAnsi="仿宋" w:cs="仿宋"/>
          <w:b/>
          <w:bCs/>
          <w:color w:val="000000" w:themeColor="text1"/>
          <w:sz w:val="24"/>
          <w:szCs w:val="24"/>
        </w:rPr>
      </w:pPr>
      <w:r>
        <w:rPr>
          <w:rFonts w:ascii="仿宋" w:eastAsia="仿宋" w:hAnsi="仿宋" w:cs="仿宋" w:hint="eastAsia"/>
          <w:color w:val="000000" w:themeColor="text1"/>
          <w:sz w:val="28"/>
          <w:szCs w:val="28"/>
        </w:rPr>
        <w:t>签订时间：</w:t>
      </w:r>
      <w:r w:rsidR="00077AB8">
        <w:rPr>
          <w:rFonts w:ascii="仿宋" w:eastAsia="仿宋" w:hAnsi="仿宋" w:cs="仿宋" w:hint="eastAsia"/>
          <w:color w:val="000000" w:themeColor="text1"/>
          <w:sz w:val="28"/>
          <w:szCs w:val="28"/>
        </w:rPr>
        <w:t xml:space="preserve">    </w:t>
      </w:r>
      <w:r>
        <w:rPr>
          <w:rFonts w:ascii="仿宋" w:eastAsia="仿宋" w:hAnsi="仿宋" w:cs="仿宋" w:hint="eastAsia"/>
          <w:color w:val="000000" w:themeColor="text1"/>
          <w:sz w:val="28"/>
          <w:szCs w:val="28"/>
        </w:rPr>
        <w:t>年</w:t>
      </w:r>
      <w:r w:rsidR="00077AB8">
        <w:rPr>
          <w:rFonts w:ascii="仿宋" w:eastAsia="仿宋" w:hAnsi="仿宋" w:cs="仿宋" w:hint="eastAsia"/>
          <w:color w:val="000000" w:themeColor="text1"/>
          <w:sz w:val="28"/>
          <w:szCs w:val="28"/>
        </w:rPr>
        <w:t xml:space="preserve">   </w:t>
      </w:r>
      <w:r>
        <w:rPr>
          <w:rFonts w:ascii="仿宋" w:eastAsia="仿宋" w:hAnsi="仿宋" w:cs="仿宋" w:hint="eastAsia"/>
          <w:color w:val="000000" w:themeColor="text1"/>
          <w:sz w:val="28"/>
          <w:szCs w:val="28"/>
        </w:rPr>
        <w:t>月</w:t>
      </w:r>
      <w:r w:rsidR="00077AB8">
        <w:rPr>
          <w:rFonts w:ascii="仿宋" w:eastAsia="仿宋" w:hAnsi="仿宋" w:cs="仿宋" w:hint="eastAsia"/>
          <w:color w:val="000000" w:themeColor="text1"/>
          <w:sz w:val="28"/>
          <w:szCs w:val="28"/>
        </w:rPr>
        <w:t xml:space="preserve">   </w:t>
      </w:r>
      <w:r>
        <w:rPr>
          <w:rFonts w:ascii="仿宋" w:eastAsia="仿宋" w:hAnsi="仿宋" w:cs="仿宋" w:hint="eastAsia"/>
          <w:color w:val="000000" w:themeColor="text1"/>
          <w:sz w:val="28"/>
          <w:szCs w:val="28"/>
        </w:rPr>
        <w:t>日</w:t>
      </w:r>
    </w:p>
    <w:p w:rsidR="00611F38" w:rsidRDefault="00611F38">
      <w:pPr>
        <w:snapToGrid w:val="0"/>
        <w:spacing w:line="360" w:lineRule="auto"/>
        <w:rPr>
          <w:rFonts w:ascii="仿宋" w:eastAsia="仿宋" w:hAnsi="仿宋" w:cs="仿宋"/>
          <w:color w:val="000000" w:themeColor="text1"/>
          <w:sz w:val="28"/>
          <w:szCs w:val="28"/>
        </w:rPr>
      </w:pPr>
    </w:p>
    <w:p w:rsidR="00077AB8" w:rsidRDefault="008F758D">
      <w:pPr>
        <w:snapToGrid w:val="0"/>
        <w:spacing w:line="360" w:lineRule="auto"/>
        <w:rPr>
          <w:ins w:id="11" w:author="xtzj" w:date="2019-09-17T15:29:00Z"/>
          <w:rFonts w:ascii="仿宋" w:eastAsia="仿宋" w:hAnsi="仿宋" w:cs="仿宋" w:hint="eastAsia"/>
          <w:color w:val="000000" w:themeColor="text1"/>
          <w:sz w:val="28"/>
          <w:szCs w:val="28"/>
        </w:rPr>
      </w:pPr>
      <w:r>
        <w:rPr>
          <w:rFonts w:ascii="仿宋" w:eastAsia="仿宋" w:hAnsi="仿宋" w:cs="仿宋" w:hint="eastAsia"/>
          <w:color w:val="000000" w:themeColor="text1"/>
          <w:sz w:val="28"/>
          <w:szCs w:val="28"/>
        </w:rPr>
        <w:t>乙方：重庆科普瑞特物业管理有限公司</w:t>
      </w:r>
      <w:r>
        <w:rPr>
          <w:rFonts w:ascii="仿宋" w:eastAsia="仿宋" w:hAnsi="仿宋" w:cs="仿宋" w:hint="eastAsia"/>
          <w:color w:val="000000" w:themeColor="text1"/>
          <w:sz w:val="28"/>
          <w:szCs w:val="28"/>
        </w:rPr>
        <w:t xml:space="preserve">       </w:t>
      </w:r>
    </w:p>
    <w:p w:rsidR="00611F38" w:rsidRDefault="008F758D">
      <w:pPr>
        <w:snapToGrid w:val="0"/>
        <w:spacing w:line="360" w:lineRule="auto"/>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法定代表人：</w:t>
      </w:r>
    </w:p>
    <w:p w:rsidR="00611F38" w:rsidRDefault="008F758D">
      <w:pPr>
        <w:snapToGrid w:val="0"/>
        <w:spacing w:line="360" w:lineRule="auto"/>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代表人（签字）：</w:t>
      </w:r>
      <w:r>
        <w:rPr>
          <w:rFonts w:ascii="仿宋" w:eastAsia="仿宋" w:hAnsi="仿宋" w:cs="仿宋" w:hint="eastAsia"/>
          <w:color w:val="000000" w:themeColor="text1"/>
          <w:sz w:val="28"/>
          <w:szCs w:val="28"/>
        </w:rPr>
        <w:t xml:space="preserve">                    </w:t>
      </w:r>
    </w:p>
    <w:p w:rsidR="00611F38" w:rsidRDefault="008F758D">
      <w:pPr>
        <w:snapToGrid w:val="0"/>
        <w:spacing w:line="360" w:lineRule="auto"/>
        <w:rPr>
          <w:rFonts w:ascii="仿宋" w:eastAsia="仿宋" w:hAnsi="仿宋" w:cs="仿宋"/>
          <w:color w:val="000000" w:themeColor="text1"/>
          <w:sz w:val="28"/>
          <w:szCs w:val="24"/>
        </w:rPr>
      </w:pPr>
      <w:r>
        <w:rPr>
          <w:rFonts w:ascii="仿宋" w:eastAsia="仿宋" w:hAnsi="仿宋" w:cs="仿宋" w:hint="eastAsia"/>
          <w:color w:val="000000" w:themeColor="text1"/>
          <w:sz w:val="28"/>
          <w:szCs w:val="28"/>
        </w:rPr>
        <w:t>地</w:t>
      </w:r>
      <w:r>
        <w:rPr>
          <w:rFonts w:ascii="仿宋" w:eastAsia="仿宋" w:hAnsi="仿宋" w:cs="仿宋" w:hint="eastAsia"/>
          <w:color w:val="000000" w:themeColor="text1"/>
          <w:sz w:val="28"/>
          <w:szCs w:val="28"/>
        </w:rPr>
        <w:t xml:space="preserve"> </w:t>
      </w:r>
      <w:r>
        <w:rPr>
          <w:rFonts w:ascii="仿宋" w:eastAsia="仿宋" w:hAnsi="仿宋" w:cs="仿宋" w:hint="eastAsia"/>
          <w:color w:val="000000" w:themeColor="text1"/>
          <w:sz w:val="28"/>
          <w:szCs w:val="28"/>
        </w:rPr>
        <w:t>址：</w:t>
      </w:r>
      <w:r>
        <w:rPr>
          <w:rFonts w:ascii="仿宋" w:eastAsia="仿宋" w:hAnsi="仿宋" w:cs="仿宋" w:hint="eastAsia"/>
          <w:color w:val="000000" w:themeColor="text1"/>
          <w:sz w:val="28"/>
          <w:szCs w:val="24"/>
        </w:rPr>
        <w:t>重庆市九龙坡区华福大道北段</w:t>
      </w:r>
      <w:r>
        <w:rPr>
          <w:rFonts w:ascii="仿宋" w:eastAsia="仿宋" w:hAnsi="仿宋" w:cs="仿宋" w:hint="eastAsia"/>
          <w:color w:val="000000" w:themeColor="text1"/>
          <w:sz w:val="28"/>
          <w:szCs w:val="24"/>
        </w:rPr>
        <w:t>398</w:t>
      </w:r>
      <w:r>
        <w:rPr>
          <w:rFonts w:ascii="仿宋" w:eastAsia="仿宋" w:hAnsi="仿宋" w:cs="仿宋" w:hint="eastAsia"/>
          <w:color w:val="000000" w:themeColor="text1"/>
          <w:sz w:val="28"/>
          <w:szCs w:val="24"/>
        </w:rPr>
        <w:t>号</w:t>
      </w:r>
    </w:p>
    <w:p w:rsidR="00611F38" w:rsidRDefault="008F758D">
      <w:pPr>
        <w:snapToGrid w:val="0"/>
        <w:spacing w:line="360" w:lineRule="auto"/>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签订时间：</w:t>
      </w:r>
      <w:r w:rsidR="00077AB8">
        <w:rPr>
          <w:rFonts w:ascii="仿宋" w:eastAsia="仿宋" w:hAnsi="仿宋" w:cs="仿宋" w:hint="eastAsia"/>
          <w:color w:val="000000" w:themeColor="text1"/>
          <w:sz w:val="28"/>
          <w:szCs w:val="28"/>
        </w:rPr>
        <w:t xml:space="preserve">    </w:t>
      </w:r>
      <w:r>
        <w:rPr>
          <w:rFonts w:ascii="仿宋" w:eastAsia="仿宋" w:hAnsi="仿宋" w:cs="仿宋" w:hint="eastAsia"/>
          <w:color w:val="000000" w:themeColor="text1"/>
          <w:sz w:val="28"/>
          <w:szCs w:val="28"/>
        </w:rPr>
        <w:t>年</w:t>
      </w:r>
      <w:r w:rsidR="00077AB8">
        <w:rPr>
          <w:rFonts w:ascii="仿宋" w:eastAsia="仿宋" w:hAnsi="仿宋" w:cs="仿宋" w:hint="eastAsia"/>
          <w:color w:val="000000" w:themeColor="text1"/>
          <w:sz w:val="28"/>
          <w:szCs w:val="28"/>
        </w:rPr>
        <w:t xml:space="preserve">   </w:t>
      </w:r>
      <w:r>
        <w:rPr>
          <w:rFonts w:ascii="仿宋" w:eastAsia="仿宋" w:hAnsi="仿宋" w:cs="仿宋" w:hint="eastAsia"/>
          <w:color w:val="000000" w:themeColor="text1"/>
          <w:sz w:val="28"/>
          <w:szCs w:val="28"/>
        </w:rPr>
        <w:t>月</w:t>
      </w:r>
      <w:r w:rsidR="00077AB8">
        <w:rPr>
          <w:rFonts w:ascii="仿宋" w:eastAsia="仿宋" w:hAnsi="仿宋" w:cs="仿宋" w:hint="eastAsia"/>
          <w:color w:val="000000" w:themeColor="text1"/>
          <w:sz w:val="28"/>
          <w:szCs w:val="28"/>
        </w:rPr>
        <w:t xml:space="preserve">   </w:t>
      </w:r>
      <w:r>
        <w:rPr>
          <w:rFonts w:ascii="仿宋" w:eastAsia="仿宋" w:hAnsi="仿宋" w:cs="仿宋" w:hint="eastAsia"/>
          <w:color w:val="000000" w:themeColor="text1"/>
          <w:sz w:val="28"/>
          <w:szCs w:val="28"/>
        </w:rPr>
        <w:t>日</w:t>
      </w:r>
    </w:p>
    <w:p w:rsidR="00611F38" w:rsidRDefault="00611F38">
      <w:pPr>
        <w:snapToGrid w:val="0"/>
        <w:spacing w:line="360" w:lineRule="auto"/>
        <w:rPr>
          <w:rFonts w:ascii="仿宋" w:eastAsia="仿宋" w:hAnsi="仿宋" w:cs="仿宋"/>
          <w:color w:val="000000" w:themeColor="text1"/>
          <w:sz w:val="28"/>
          <w:szCs w:val="28"/>
        </w:rPr>
      </w:pPr>
    </w:p>
    <w:p w:rsidR="00611F38" w:rsidRDefault="008F758D">
      <w:pPr>
        <w:snapToGrid w:val="0"/>
        <w:spacing w:line="360" w:lineRule="auto"/>
        <w:jc w:val="center"/>
        <w:rPr>
          <w:rFonts w:ascii="仿宋" w:eastAsia="仿宋" w:hAnsi="仿宋" w:cs="仿宋"/>
          <w:color w:val="000000" w:themeColor="text1"/>
          <w:sz w:val="28"/>
          <w:szCs w:val="28"/>
        </w:rPr>
        <w:sectPr w:rsidR="00611F38">
          <w:footerReference w:type="default" r:id="rId9"/>
          <w:pgSz w:w="11907" w:h="16840"/>
          <w:pgMar w:top="1134" w:right="1191" w:bottom="1134" w:left="1304" w:header="964" w:footer="992" w:gutter="0"/>
          <w:cols w:space="720"/>
          <w:docGrid w:linePitch="312"/>
        </w:sectPr>
      </w:pPr>
      <w:r>
        <w:rPr>
          <w:rFonts w:ascii="仿宋" w:eastAsia="仿宋" w:hAnsi="仿宋" w:cs="仿宋" w:hint="eastAsia"/>
          <w:color w:val="000000" w:themeColor="text1"/>
          <w:sz w:val="28"/>
          <w:szCs w:val="28"/>
        </w:rPr>
        <w:t>（此页无正文）</w:t>
      </w:r>
    </w:p>
    <w:p w:rsidR="00611F38" w:rsidRDefault="008F758D">
      <w:pPr>
        <w:rPr>
          <w:rFonts w:ascii="仿宋" w:eastAsia="仿宋" w:hAnsi="仿宋" w:cs="仿宋"/>
          <w:b/>
          <w:color w:val="000000" w:themeColor="text1"/>
          <w:sz w:val="28"/>
          <w:szCs w:val="28"/>
        </w:rPr>
      </w:pPr>
      <w:r>
        <w:rPr>
          <w:rFonts w:ascii="仿宋" w:eastAsia="仿宋" w:hAnsi="仿宋" w:cs="仿宋" w:hint="eastAsia"/>
          <w:b/>
          <w:color w:val="000000" w:themeColor="text1"/>
          <w:sz w:val="28"/>
          <w:szCs w:val="28"/>
        </w:rPr>
        <w:lastRenderedPageBreak/>
        <w:t>附件</w:t>
      </w:r>
      <w:r>
        <w:rPr>
          <w:rFonts w:ascii="仿宋" w:eastAsia="仿宋" w:hAnsi="仿宋" w:cs="仿宋" w:hint="eastAsia"/>
          <w:b/>
          <w:color w:val="000000" w:themeColor="text1"/>
          <w:sz w:val="28"/>
          <w:szCs w:val="28"/>
        </w:rPr>
        <w:t>1</w:t>
      </w:r>
      <w:r>
        <w:rPr>
          <w:rFonts w:ascii="仿宋" w:eastAsia="仿宋" w:hAnsi="仿宋" w:cs="仿宋" w:hint="eastAsia"/>
          <w:b/>
          <w:color w:val="000000" w:themeColor="text1"/>
          <w:sz w:val="28"/>
          <w:szCs w:val="28"/>
        </w:rPr>
        <w:t>：物业构成明细和所配置的共用设施设备明细</w:t>
      </w:r>
    </w:p>
    <w:p w:rsidR="00611F38" w:rsidRDefault="008F758D">
      <w:pPr>
        <w:spacing w:line="360" w:lineRule="auto"/>
        <w:ind w:left="560" w:hangingChars="200" w:hanging="56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一、服务区域概况</w:t>
      </w:r>
    </w:p>
    <w:p w:rsidR="00611F38" w:rsidRDefault="008F758D">
      <w:pPr>
        <w:spacing w:line="360" w:lineRule="auto"/>
        <w:ind w:left="560" w:hangingChars="200" w:hanging="56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w:t>
      </w:r>
      <w:r>
        <w:rPr>
          <w:rFonts w:ascii="仿宋" w:eastAsia="仿宋" w:hAnsi="仿宋" w:cs="仿宋" w:hint="eastAsia"/>
          <w:color w:val="000000" w:themeColor="text1"/>
          <w:sz w:val="28"/>
          <w:szCs w:val="28"/>
        </w:rPr>
        <w:t>1</w:t>
      </w:r>
      <w:r>
        <w:rPr>
          <w:rFonts w:ascii="仿宋" w:eastAsia="仿宋" w:hAnsi="仿宋" w:cs="仿宋" w:hint="eastAsia"/>
          <w:color w:val="000000" w:themeColor="text1"/>
          <w:sz w:val="28"/>
          <w:szCs w:val="28"/>
        </w:rPr>
        <w:t>）行政办公楼及宿舍（公共）区域，约</w:t>
      </w:r>
      <w:r>
        <w:rPr>
          <w:rFonts w:ascii="仿宋" w:eastAsia="仿宋" w:hAnsi="仿宋" w:cs="仿宋" w:hint="eastAsia"/>
          <w:color w:val="000000" w:themeColor="text1"/>
          <w:sz w:val="28"/>
          <w:szCs w:val="28"/>
        </w:rPr>
        <w:t>2000</w:t>
      </w:r>
      <w:r>
        <w:rPr>
          <w:rFonts w:ascii="仿宋" w:eastAsia="仿宋" w:hAnsi="仿宋" w:cs="仿宋" w:hint="eastAsia"/>
          <w:color w:val="000000" w:themeColor="text1"/>
          <w:sz w:val="28"/>
          <w:szCs w:val="28"/>
        </w:rPr>
        <w:t>平方米。</w:t>
      </w:r>
    </w:p>
    <w:p w:rsidR="00611F38" w:rsidRDefault="008F758D">
      <w:pPr>
        <w:spacing w:line="360" w:lineRule="auto"/>
        <w:ind w:left="560" w:hangingChars="200" w:hanging="56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w:t>
      </w:r>
      <w:r>
        <w:rPr>
          <w:rFonts w:ascii="仿宋" w:eastAsia="仿宋" w:hAnsi="仿宋" w:cs="仿宋" w:hint="eastAsia"/>
          <w:color w:val="000000" w:themeColor="text1"/>
          <w:sz w:val="28"/>
          <w:szCs w:val="28"/>
        </w:rPr>
        <w:t>2</w:t>
      </w:r>
      <w:r>
        <w:rPr>
          <w:rFonts w:ascii="仿宋" w:eastAsia="仿宋" w:hAnsi="仿宋" w:cs="仿宋" w:hint="eastAsia"/>
          <w:color w:val="000000" w:themeColor="text1"/>
          <w:sz w:val="28"/>
          <w:szCs w:val="28"/>
        </w:rPr>
        <w:t>）游泳馆训练、跳水训练馆及其附属训练房、运动员宿舍、锅炉房、桑拿房等附属用房，约</w:t>
      </w:r>
      <w:r>
        <w:rPr>
          <w:rFonts w:ascii="仿宋" w:eastAsia="仿宋" w:hAnsi="仿宋" w:cs="仿宋" w:hint="eastAsia"/>
          <w:color w:val="000000" w:themeColor="text1"/>
          <w:sz w:val="28"/>
          <w:szCs w:val="28"/>
        </w:rPr>
        <w:t>3200</w:t>
      </w:r>
      <w:r>
        <w:rPr>
          <w:rFonts w:ascii="仿宋" w:eastAsia="仿宋" w:hAnsi="仿宋" w:cs="仿宋" w:hint="eastAsia"/>
          <w:color w:val="000000" w:themeColor="text1"/>
          <w:sz w:val="28"/>
          <w:szCs w:val="28"/>
        </w:rPr>
        <w:t>平方米。</w:t>
      </w:r>
    </w:p>
    <w:p w:rsidR="00611F38" w:rsidRDefault="008F758D">
      <w:pPr>
        <w:spacing w:line="360" w:lineRule="auto"/>
        <w:ind w:left="560" w:hangingChars="200" w:hanging="56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w:t>
      </w:r>
      <w:r>
        <w:rPr>
          <w:rFonts w:ascii="仿宋" w:eastAsia="仿宋" w:hAnsi="仿宋" w:cs="仿宋" w:hint="eastAsia"/>
          <w:color w:val="000000" w:themeColor="text1"/>
          <w:sz w:val="28"/>
          <w:szCs w:val="28"/>
        </w:rPr>
        <w:t>3</w:t>
      </w:r>
      <w:r>
        <w:rPr>
          <w:rFonts w:ascii="仿宋" w:eastAsia="仿宋" w:hAnsi="仿宋" w:cs="仿宋" w:hint="eastAsia"/>
          <w:color w:val="000000" w:themeColor="text1"/>
          <w:sz w:val="28"/>
          <w:szCs w:val="28"/>
        </w:rPr>
        <w:t>）力量训练房，约</w:t>
      </w:r>
      <w:r>
        <w:rPr>
          <w:rFonts w:ascii="仿宋" w:eastAsia="仿宋" w:hAnsi="仿宋" w:cs="仿宋" w:hint="eastAsia"/>
          <w:color w:val="000000" w:themeColor="text1"/>
          <w:sz w:val="28"/>
          <w:szCs w:val="28"/>
        </w:rPr>
        <w:t>260</w:t>
      </w:r>
      <w:r>
        <w:rPr>
          <w:rFonts w:ascii="仿宋" w:eastAsia="仿宋" w:hAnsi="仿宋" w:cs="仿宋" w:hint="eastAsia"/>
          <w:color w:val="000000" w:themeColor="text1"/>
          <w:sz w:val="28"/>
          <w:szCs w:val="28"/>
        </w:rPr>
        <w:t>平方米。</w:t>
      </w:r>
    </w:p>
    <w:p w:rsidR="00611F38" w:rsidRDefault="008F758D">
      <w:pPr>
        <w:spacing w:line="360" w:lineRule="auto"/>
        <w:ind w:left="560" w:hangingChars="200" w:hanging="56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w:t>
      </w:r>
      <w:r>
        <w:rPr>
          <w:rFonts w:ascii="仿宋" w:eastAsia="仿宋" w:hAnsi="仿宋" w:cs="仿宋" w:hint="eastAsia"/>
          <w:color w:val="000000" w:themeColor="text1"/>
          <w:sz w:val="28"/>
          <w:szCs w:val="28"/>
        </w:rPr>
        <w:t>4</w:t>
      </w:r>
      <w:r>
        <w:rPr>
          <w:rFonts w:ascii="仿宋" w:eastAsia="仿宋" w:hAnsi="仿宋" w:cs="仿宋" w:hint="eastAsia"/>
          <w:color w:val="000000" w:themeColor="text1"/>
          <w:sz w:val="28"/>
          <w:szCs w:val="28"/>
        </w:rPr>
        <w:t>）跳水陆上训练房，约</w:t>
      </w:r>
      <w:r>
        <w:rPr>
          <w:rFonts w:ascii="仿宋" w:eastAsia="仿宋" w:hAnsi="仿宋" w:cs="仿宋" w:hint="eastAsia"/>
          <w:color w:val="000000" w:themeColor="text1"/>
          <w:sz w:val="28"/>
          <w:szCs w:val="28"/>
        </w:rPr>
        <w:t>300</w:t>
      </w:r>
      <w:r>
        <w:rPr>
          <w:rFonts w:ascii="仿宋" w:eastAsia="仿宋" w:hAnsi="仿宋" w:cs="仿宋" w:hint="eastAsia"/>
          <w:color w:val="000000" w:themeColor="text1"/>
          <w:sz w:val="28"/>
          <w:szCs w:val="28"/>
        </w:rPr>
        <w:t>平方米。</w:t>
      </w:r>
    </w:p>
    <w:p w:rsidR="00611F38" w:rsidRDefault="008F758D">
      <w:pPr>
        <w:spacing w:line="360" w:lineRule="auto"/>
        <w:ind w:left="560" w:hangingChars="200" w:hanging="56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w:t>
      </w:r>
      <w:r>
        <w:rPr>
          <w:rFonts w:ascii="仿宋" w:eastAsia="仿宋" w:hAnsi="仿宋" w:cs="仿宋" w:hint="eastAsia"/>
          <w:color w:val="000000" w:themeColor="text1"/>
          <w:sz w:val="28"/>
          <w:szCs w:val="28"/>
        </w:rPr>
        <w:t>5</w:t>
      </w:r>
      <w:r>
        <w:rPr>
          <w:rFonts w:ascii="仿宋" w:eastAsia="仿宋" w:hAnsi="仿宋" w:cs="仿宋" w:hint="eastAsia"/>
          <w:color w:val="000000" w:themeColor="text1"/>
          <w:sz w:val="28"/>
          <w:szCs w:val="28"/>
        </w:rPr>
        <w:t>）食堂，约</w:t>
      </w:r>
      <w:r>
        <w:rPr>
          <w:rFonts w:ascii="仿宋" w:eastAsia="仿宋" w:hAnsi="仿宋" w:cs="仿宋" w:hint="eastAsia"/>
          <w:color w:val="000000" w:themeColor="text1"/>
          <w:sz w:val="28"/>
          <w:szCs w:val="28"/>
        </w:rPr>
        <w:t>1700</w:t>
      </w:r>
      <w:r>
        <w:rPr>
          <w:rFonts w:ascii="仿宋" w:eastAsia="仿宋" w:hAnsi="仿宋" w:cs="仿宋" w:hint="eastAsia"/>
          <w:color w:val="000000" w:themeColor="text1"/>
          <w:sz w:val="28"/>
          <w:szCs w:val="28"/>
        </w:rPr>
        <w:t>平方米。</w:t>
      </w:r>
    </w:p>
    <w:p w:rsidR="00611F38" w:rsidRDefault="008F758D">
      <w:pPr>
        <w:spacing w:line="360" w:lineRule="auto"/>
        <w:ind w:left="560" w:hangingChars="200" w:hanging="56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w:t>
      </w:r>
      <w:r>
        <w:rPr>
          <w:rFonts w:ascii="仿宋" w:eastAsia="仿宋" w:hAnsi="仿宋" w:cs="仿宋" w:hint="eastAsia"/>
          <w:color w:val="000000" w:themeColor="text1"/>
          <w:sz w:val="28"/>
          <w:szCs w:val="28"/>
        </w:rPr>
        <w:t>6</w:t>
      </w:r>
      <w:r>
        <w:rPr>
          <w:rFonts w:ascii="仿宋" w:eastAsia="仿宋" w:hAnsi="仿宋" w:cs="仿宋" w:hint="eastAsia"/>
          <w:color w:val="000000" w:themeColor="text1"/>
          <w:sz w:val="28"/>
          <w:szCs w:val="28"/>
        </w:rPr>
        <w:t>）体育村</w:t>
      </w:r>
      <w:r>
        <w:rPr>
          <w:rFonts w:ascii="仿宋" w:eastAsia="仿宋" w:hAnsi="仿宋" w:cs="仿宋" w:hint="eastAsia"/>
          <w:color w:val="000000" w:themeColor="text1"/>
          <w:sz w:val="28"/>
          <w:szCs w:val="28"/>
        </w:rPr>
        <w:t>3</w:t>
      </w:r>
      <w:r>
        <w:rPr>
          <w:rFonts w:ascii="仿宋" w:eastAsia="仿宋" w:hAnsi="仿宋" w:cs="仿宋" w:hint="eastAsia"/>
          <w:color w:val="000000" w:themeColor="text1"/>
          <w:sz w:val="28"/>
          <w:szCs w:val="28"/>
        </w:rPr>
        <w:t>号，约</w:t>
      </w:r>
      <w:r>
        <w:rPr>
          <w:rFonts w:ascii="仿宋" w:eastAsia="仿宋" w:hAnsi="仿宋" w:cs="仿宋" w:hint="eastAsia"/>
          <w:color w:val="000000" w:themeColor="text1"/>
          <w:sz w:val="28"/>
          <w:szCs w:val="28"/>
        </w:rPr>
        <w:t>1800</w:t>
      </w:r>
      <w:r>
        <w:rPr>
          <w:rFonts w:ascii="仿宋" w:eastAsia="仿宋" w:hAnsi="仿宋" w:cs="仿宋" w:hint="eastAsia"/>
          <w:color w:val="000000" w:themeColor="text1"/>
          <w:sz w:val="28"/>
          <w:szCs w:val="28"/>
        </w:rPr>
        <w:t>平方米。</w:t>
      </w:r>
    </w:p>
    <w:p w:rsidR="00611F38" w:rsidRDefault="008F758D">
      <w:pPr>
        <w:spacing w:line="360" w:lineRule="auto"/>
        <w:ind w:left="560" w:hangingChars="200" w:hanging="56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w:t>
      </w:r>
      <w:r>
        <w:rPr>
          <w:rFonts w:ascii="仿宋" w:eastAsia="仿宋" w:hAnsi="仿宋" w:cs="仿宋" w:hint="eastAsia"/>
          <w:color w:val="000000" w:themeColor="text1"/>
          <w:sz w:val="28"/>
          <w:szCs w:val="28"/>
        </w:rPr>
        <w:t>7</w:t>
      </w:r>
      <w:r>
        <w:rPr>
          <w:rFonts w:ascii="仿宋" w:eastAsia="仿宋" w:hAnsi="仿宋" w:cs="仿宋" w:hint="eastAsia"/>
          <w:color w:val="000000" w:themeColor="text1"/>
          <w:sz w:val="28"/>
          <w:szCs w:val="28"/>
        </w:rPr>
        <w:t>）以上用房的所属周边院坝、过道、楼道、厕所、浴室等。</w:t>
      </w:r>
    </w:p>
    <w:p w:rsidR="00611F38" w:rsidRDefault="008F758D">
      <w:pPr>
        <w:spacing w:line="360" w:lineRule="auto"/>
        <w:ind w:left="560" w:hangingChars="200" w:hanging="56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二、设施设备系统概况</w:t>
      </w:r>
    </w:p>
    <w:p w:rsidR="00611F38" w:rsidRDefault="008F758D">
      <w:pPr>
        <w:spacing w:line="360" w:lineRule="auto"/>
        <w:ind w:left="560" w:hangingChars="200" w:hanging="56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w:t>
      </w:r>
      <w:r>
        <w:rPr>
          <w:rFonts w:ascii="仿宋" w:eastAsia="仿宋" w:hAnsi="仿宋" w:cs="仿宋" w:hint="eastAsia"/>
          <w:color w:val="000000" w:themeColor="text1"/>
          <w:sz w:val="28"/>
          <w:szCs w:val="28"/>
        </w:rPr>
        <w:t>1</w:t>
      </w:r>
      <w:r>
        <w:rPr>
          <w:rFonts w:ascii="仿宋" w:eastAsia="仿宋" w:hAnsi="仿宋" w:cs="仿宋" w:hint="eastAsia"/>
          <w:color w:val="000000" w:themeColor="text1"/>
          <w:sz w:val="28"/>
          <w:szCs w:val="28"/>
        </w:rPr>
        <w:t>）给排水系统；</w:t>
      </w:r>
    </w:p>
    <w:p w:rsidR="00611F38" w:rsidRDefault="008F758D">
      <w:pPr>
        <w:spacing w:line="360" w:lineRule="auto"/>
        <w:ind w:left="560" w:hangingChars="200" w:hanging="56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w:t>
      </w:r>
      <w:r>
        <w:rPr>
          <w:rFonts w:ascii="仿宋" w:eastAsia="仿宋" w:hAnsi="仿宋" w:cs="仿宋" w:hint="eastAsia"/>
          <w:color w:val="000000" w:themeColor="text1"/>
          <w:sz w:val="28"/>
          <w:szCs w:val="28"/>
        </w:rPr>
        <w:t>2</w:t>
      </w:r>
      <w:r>
        <w:rPr>
          <w:rFonts w:ascii="仿宋" w:eastAsia="仿宋" w:hAnsi="仿宋" w:cs="仿宋" w:hint="eastAsia"/>
          <w:color w:val="000000" w:themeColor="text1"/>
          <w:sz w:val="28"/>
          <w:szCs w:val="28"/>
        </w:rPr>
        <w:t>）消防系统；</w:t>
      </w:r>
    </w:p>
    <w:p w:rsidR="00611F38" w:rsidRDefault="008F758D">
      <w:pPr>
        <w:spacing w:line="360" w:lineRule="auto"/>
        <w:ind w:left="560" w:hangingChars="200" w:hanging="56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w:t>
      </w:r>
      <w:r>
        <w:rPr>
          <w:rFonts w:ascii="仿宋" w:eastAsia="仿宋" w:hAnsi="仿宋" w:cs="仿宋" w:hint="eastAsia"/>
          <w:color w:val="000000" w:themeColor="text1"/>
          <w:sz w:val="28"/>
          <w:szCs w:val="28"/>
        </w:rPr>
        <w:t>3</w:t>
      </w:r>
      <w:r>
        <w:rPr>
          <w:rFonts w:ascii="仿宋" w:eastAsia="仿宋" w:hAnsi="仿宋" w:cs="仿宋" w:hint="eastAsia"/>
          <w:color w:val="000000" w:themeColor="text1"/>
          <w:sz w:val="28"/>
          <w:szCs w:val="28"/>
        </w:rPr>
        <w:t>）供配电系统；</w:t>
      </w:r>
    </w:p>
    <w:p w:rsidR="00611F38" w:rsidRDefault="008F758D">
      <w:pPr>
        <w:spacing w:line="360" w:lineRule="auto"/>
        <w:ind w:left="560" w:hangingChars="200" w:hanging="56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w:t>
      </w:r>
      <w:r>
        <w:rPr>
          <w:rFonts w:ascii="仿宋" w:eastAsia="仿宋" w:hAnsi="仿宋" w:cs="仿宋" w:hint="eastAsia"/>
          <w:color w:val="000000" w:themeColor="text1"/>
          <w:sz w:val="28"/>
          <w:szCs w:val="28"/>
        </w:rPr>
        <w:t>4</w:t>
      </w:r>
      <w:r>
        <w:rPr>
          <w:rFonts w:ascii="仿宋" w:eastAsia="仿宋" w:hAnsi="仿宋" w:cs="仿宋" w:hint="eastAsia"/>
          <w:color w:val="000000" w:themeColor="text1"/>
          <w:sz w:val="28"/>
          <w:szCs w:val="28"/>
        </w:rPr>
        <w:t>）避雷系统；</w:t>
      </w:r>
    </w:p>
    <w:p w:rsidR="00611F38" w:rsidRDefault="008F758D">
      <w:pPr>
        <w:spacing w:line="360" w:lineRule="auto"/>
        <w:ind w:left="560" w:hangingChars="200" w:hanging="56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w:t>
      </w:r>
      <w:r>
        <w:rPr>
          <w:rFonts w:ascii="仿宋" w:eastAsia="仿宋" w:hAnsi="仿宋" w:cs="仿宋" w:hint="eastAsia"/>
          <w:color w:val="000000" w:themeColor="text1"/>
          <w:sz w:val="28"/>
          <w:szCs w:val="28"/>
        </w:rPr>
        <w:t>5</w:t>
      </w:r>
      <w:r>
        <w:rPr>
          <w:rFonts w:ascii="仿宋" w:eastAsia="仿宋" w:hAnsi="仿宋" w:cs="仿宋" w:hint="eastAsia"/>
          <w:color w:val="000000" w:themeColor="text1"/>
          <w:sz w:val="28"/>
          <w:szCs w:val="28"/>
        </w:rPr>
        <w:t>）游泳池锅炉安全运行使用；</w:t>
      </w:r>
    </w:p>
    <w:p w:rsidR="00611F38" w:rsidRDefault="008F758D">
      <w:pPr>
        <w:spacing w:line="360" w:lineRule="auto"/>
        <w:ind w:left="560" w:hangingChars="200" w:hanging="56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w:t>
      </w:r>
      <w:r>
        <w:rPr>
          <w:rFonts w:ascii="仿宋" w:eastAsia="仿宋" w:hAnsi="仿宋" w:cs="仿宋" w:hint="eastAsia"/>
          <w:color w:val="000000" w:themeColor="text1"/>
          <w:sz w:val="28"/>
          <w:szCs w:val="28"/>
        </w:rPr>
        <w:t>6</w:t>
      </w:r>
      <w:r>
        <w:rPr>
          <w:rFonts w:ascii="仿宋" w:eastAsia="仿宋" w:hAnsi="仿宋" w:cs="仿宋" w:hint="eastAsia"/>
          <w:color w:val="000000" w:themeColor="text1"/>
          <w:sz w:val="28"/>
          <w:szCs w:val="28"/>
        </w:rPr>
        <w:t>）游泳池消毒及臭氧系统安全运行；</w:t>
      </w:r>
    </w:p>
    <w:p w:rsidR="00611F38" w:rsidRDefault="008F758D">
      <w:pPr>
        <w:spacing w:line="360" w:lineRule="auto"/>
        <w:ind w:left="560" w:hangingChars="200" w:hanging="56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w:t>
      </w:r>
      <w:r>
        <w:rPr>
          <w:rFonts w:ascii="仿宋" w:eastAsia="仿宋" w:hAnsi="仿宋" w:cs="仿宋" w:hint="eastAsia"/>
          <w:color w:val="000000" w:themeColor="text1"/>
          <w:sz w:val="28"/>
          <w:szCs w:val="28"/>
        </w:rPr>
        <w:t>7</w:t>
      </w:r>
      <w:r>
        <w:rPr>
          <w:rFonts w:ascii="仿宋" w:eastAsia="仿宋" w:hAnsi="仿宋" w:cs="仿宋" w:hint="eastAsia"/>
          <w:color w:val="000000" w:themeColor="text1"/>
          <w:sz w:val="28"/>
          <w:szCs w:val="28"/>
        </w:rPr>
        <w:t>）监控系统的运行。</w:t>
      </w:r>
    </w:p>
    <w:p w:rsidR="00611F38" w:rsidRDefault="00611F38">
      <w:pPr>
        <w:spacing w:line="440" w:lineRule="exact"/>
        <w:jc w:val="left"/>
        <w:rPr>
          <w:rFonts w:ascii="仿宋" w:eastAsia="仿宋" w:hAnsi="仿宋" w:cs="仿宋"/>
          <w:b/>
          <w:color w:val="000000" w:themeColor="text1"/>
          <w:sz w:val="32"/>
          <w:szCs w:val="32"/>
        </w:rPr>
      </w:pPr>
    </w:p>
    <w:p w:rsidR="00611F38" w:rsidRDefault="008F758D">
      <w:pPr>
        <w:keepNext/>
        <w:keepLines/>
        <w:adjustRightInd w:val="0"/>
        <w:snapToGrid w:val="0"/>
        <w:spacing w:line="360" w:lineRule="auto"/>
        <w:outlineLvl w:val="1"/>
        <w:rPr>
          <w:rFonts w:ascii="仿宋" w:eastAsia="仿宋" w:hAnsi="仿宋" w:cs="仿宋"/>
          <w:b/>
          <w:color w:val="000000" w:themeColor="text1"/>
          <w:kern w:val="0"/>
          <w:sz w:val="28"/>
          <w:szCs w:val="28"/>
          <w:lang w:val="zh-CN"/>
        </w:rPr>
      </w:pPr>
      <w:r>
        <w:rPr>
          <w:rFonts w:ascii="仿宋" w:eastAsia="仿宋" w:hAnsi="仿宋" w:cs="仿宋" w:hint="eastAsia"/>
          <w:b/>
          <w:color w:val="000000" w:themeColor="text1"/>
          <w:sz w:val="28"/>
          <w:szCs w:val="28"/>
        </w:rPr>
        <w:t>附件</w:t>
      </w:r>
      <w:r>
        <w:rPr>
          <w:rFonts w:ascii="仿宋" w:eastAsia="仿宋" w:hAnsi="仿宋" w:cs="仿宋" w:hint="eastAsia"/>
          <w:b/>
          <w:color w:val="000000" w:themeColor="text1"/>
          <w:sz w:val="28"/>
          <w:szCs w:val="28"/>
        </w:rPr>
        <w:t>2</w:t>
      </w:r>
      <w:r>
        <w:rPr>
          <w:rFonts w:ascii="仿宋" w:eastAsia="仿宋" w:hAnsi="仿宋" w:cs="仿宋" w:hint="eastAsia"/>
          <w:b/>
          <w:color w:val="000000" w:themeColor="text1"/>
          <w:sz w:val="28"/>
          <w:szCs w:val="28"/>
        </w:rPr>
        <w:t>：</w:t>
      </w:r>
      <w:r>
        <w:rPr>
          <w:rFonts w:ascii="仿宋" w:eastAsia="仿宋" w:hAnsi="仿宋" w:cs="仿宋" w:hint="eastAsia"/>
          <w:b/>
          <w:color w:val="000000" w:themeColor="text1"/>
          <w:kern w:val="0"/>
          <w:sz w:val="28"/>
          <w:szCs w:val="28"/>
          <w:lang w:val="zh-CN"/>
        </w:rPr>
        <w:t>人员配置及要求</w:t>
      </w:r>
    </w:p>
    <w:p w:rsidR="00611F38" w:rsidRDefault="008F758D">
      <w:pPr>
        <w:spacing w:line="360" w:lineRule="auto"/>
        <w:rPr>
          <w:rFonts w:ascii="仿宋" w:eastAsia="仿宋" w:hAnsi="仿宋" w:cs="仿宋"/>
          <w:sz w:val="28"/>
          <w:szCs w:val="28"/>
          <w:lang w:val="zh-CN"/>
        </w:rPr>
      </w:pPr>
      <w:r>
        <w:rPr>
          <w:rFonts w:ascii="仿宋" w:eastAsia="仿宋" w:hAnsi="仿宋" w:cs="仿宋" w:hint="eastAsia"/>
          <w:sz w:val="28"/>
          <w:szCs w:val="28"/>
          <w:lang w:val="zh-CN"/>
        </w:rPr>
        <w:t>（一）岗位设置</w:t>
      </w:r>
    </w:p>
    <w:tbl>
      <w:tblPr>
        <w:tblW w:w="9713" w:type="dxa"/>
        <w:jc w:val="center"/>
        <w:tblLayout w:type="fixed"/>
        <w:tblLook w:val="04A0"/>
      </w:tblPr>
      <w:tblGrid>
        <w:gridCol w:w="1342"/>
        <w:gridCol w:w="975"/>
        <w:gridCol w:w="930"/>
        <w:gridCol w:w="1410"/>
        <w:gridCol w:w="2551"/>
        <w:gridCol w:w="2505"/>
      </w:tblGrid>
      <w:tr w:rsidR="00611F38">
        <w:trPr>
          <w:trHeight w:val="369"/>
          <w:jc w:val="center"/>
        </w:trPr>
        <w:tc>
          <w:tcPr>
            <w:tcW w:w="1342" w:type="dxa"/>
            <w:tcBorders>
              <w:top w:val="single" w:sz="4" w:space="0" w:color="auto"/>
              <w:left w:val="single" w:sz="4" w:space="0" w:color="auto"/>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人员配置</w:t>
            </w:r>
          </w:p>
        </w:tc>
        <w:tc>
          <w:tcPr>
            <w:tcW w:w="975" w:type="dxa"/>
            <w:tcBorders>
              <w:top w:val="single" w:sz="4" w:space="0" w:color="auto"/>
              <w:left w:val="nil"/>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拟聘人数</w:t>
            </w:r>
            <w:r>
              <w:rPr>
                <w:rFonts w:ascii="仿宋" w:eastAsia="仿宋" w:hAnsi="仿宋" w:cs="仿宋" w:hint="eastAsia"/>
                <w:sz w:val="28"/>
                <w:szCs w:val="28"/>
              </w:rPr>
              <w:lastRenderedPageBreak/>
              <w:t>（人）</w:t>
            </w:r>
          </w:p>
        </w:tc>
        <w:tc>
          <w:tcPr>
            <w:tcW w:w="930" w:type="dxa"/>
            <w:tcBorders>
              <w:top w:val="single" w:sz="4" w:space="0" w:color="auto"/>
              <w:left w:val="nil"/>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lastRenderedPageBreak/>
              <w:t>人员分配</w:t>
            </w:r>
            <w:r>
              <w:rPr>
                <w:rFonts w:ascii="仿宋" w:eastAsia="仿宋" w:hAnsi="仿宋" w:cs="仿宋" w:hint="eastAsia"/>
                <w:sz w:val="28"/>
                <w:szCs w:val="28"/>
              </w:rPr>
              <w:lastRenderedPageBreak/>
              <w:t>（人）</w:t>
            </w:r>
          </w:p>
        </w:tc>
        <w:tc>
          <w:tcPr>
            <w:tcW w:w="1410" w:type="dxa"/>
            <w:tcBorders>
              <w:top w:val="single" w:sz="4" w:space="0" w:color="auto"/>
              <w:left w:val="nil"/>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lastRenderedPageBreak/>
              <w:t>岗位</w:t>
            </w:r>
          </w:p>
        </w:tc>
        <w:tc>
          <w:tcPr>
            <w:tcW w:w="2551" w:type="dxa"/>
            <w:tcBorders>
              <w:top w:val="single" w:sz="4" w:space="0" w:color="auto"/>
              <w:left w:val="nil"/>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工作时长</w:t>
            </w:r>
          </w:p>
        </w:tc>
        <w:tc>
          <w:tcPr>
            <w:tcW w:w="2505" w:type="dxa"/>
            <w:tcBorders>
              <w:top w:val="single" w:sz="4" w:space="0" w:color="auto"/>
              <w:left w:val="nil"/>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备注</w:t>
            </w:r>
          </w:p>
        </w:tc>
      </w:tr>
      <w:tr w:rsidR="00611F38">
        <w:trPr>
          <w:trHeight w:val="369"/>
          <w:jc w:val="center"/>
        </w:trPr>
        <w:tc>
          <w:tcPr>
            <w:tcW w:w="1342" w:type="dxa"/>
            <w:tcBorders>
              <w:top w:val="nil"/>
              <w:left w:val="single" w:sz="4" w:space="0" w:color="auto"/>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lastRenderedPageBreak/>
              <w:t>项目主管</w:t>
            </w:r>
          </w:p>
        </w:tc>
        <w:tc>
          <w:tcPr>
            <w:tcW w:w="975" w:type="dxa"/>
            <w:tcBorders>
              <w:top w:val="nil"/>
              <w:left w:val="nil"/>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1</w:t>
            </w:r>
          </w:p>
        </w:tc>
        <w:tc>
          <w:tcPr>
            <w:tcW w:w="930" w:type="dxa"/>
            <w:tcBorders>
              <w:top w:val="nil"/>
              <w:left w:val="nil"/>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1</w:t>
            </w:r>
          </w:p>
        </w:tc>
        <w:tc>
          <w:tcPr>
            <w:tcW w:w="1410" w:type="dxa"/>
            <w:tcBorders>
              <w:top w:val="nil"/>
              <w:left w:val="nil"/>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物业主管</w:t>
            </w:r>
          </w:p>
        </w:tc>
        <w:tc>
          <w:tcPr>
            <w:tcW w:w="2551" w:type="dxa"/>
            <w:tcBorders>
              <w:top w:val="nil"/>
              <w:left w:val="nil"/>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8:30-12:00</w:t>
            </w:r>
            <w:r>
              <w:rPr>
                <w:rFonts w:ascii="仿宋" w:eastAsia="仿宋" w:hAnsi="仿宋" w:cs="仿宋" w:hint="eastAsia"/>
                <w:sz w:val="28"/>
                <w:szCs w:val="28"/>
              </w:rPr>
              <w:t>，</w:t>
            </w:r>
            <w:r>
              <w:rPr>
                <w:rFonts w:ascii="仿宋" w:eastAsia="仿宋" w:hAnsi="仿宋" w:cs="仿宋" w:hint="eastAsia"/>
                <w:sz w:val="28"/>
                <w:szCs w:val="28"/>
              </w:rPr>
              <w:t>14:00-17:30</w:t>
            </w:r>
          </w:p>
        </w:tc>
        <w:tc>
          <w:tcPr>
            <w:tcW w:w="2505" w:type="dxa"/>
            <w:tcBorders>
              <w:top w:val="nil"/>
              <w:left w:val="nil"/>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整体工作安排，人员临时调动</w:t>
            </w:r>
          </w:p>
        </w:tc>
      </w:tr>
      <w:tr w:rsidR="00611F38">
        <w:trPr>
          <w:cantSplit/>
          <w:trHeight w:val="369"/>
          <w:jc w:val="center"/>
        </w:trPr>
        <w:tc>
          <w:tcPr>
            <w:tcW w:w="1342" w:type="dxa"/>
            <w:vMerge w:val="restart"/>
            <w:tcBorders>
              <w:top w:val="nil"/>
              <w:left w:val="single" w:sz="4" w:space="0" w:color="auto"/>
              <w:bottom w:val="single" w:sz="4" w:space="0" w:color="000000"/>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水电维修工</w:t>
            </w:r>
          </w:p>
        </w:tc>
        <w:tc>
          <w:tcPr>
            <w:tcW w:w="975" w:type="dxa"/>
            <w:vMerge w:val="restart"/>
            <w:tcBorders>
              <w:top w:val="nil"/>
              <w:left w:val="single" w:sz="4" w:space="0" w:color="auto"/>
              <w:bottom w:val="single" w:sz="4" w:space="0" w:color="000000"/>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2</w:t>
            </w:r>
          </w:p>
        </w:tc>
        <w:tc>
          <w:tcPr>
            <w:tcW w:w="930" w:type="dxa"/>
            <w:tcBorders>
              <w:top w:val="single" w:sz="4" w:space="0" w:color="auto"/>
              <w:left w:val="single" w:sz="4" w:space="0" w:color="auto"/>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1</w:t>
            </w:r>
          </w:p>
        </w:tc>
        <w:tc>
          <w:tcPr>
            <w:tcW w:w="1410" w:type="dxa"/>
            <w:tcBorders>
              <w:top w:val="nil"/>
              <w:left w:val="nil"/>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高压电工</w:t>
            </w:r>
          </w:p>
        </w:tc>
        <w:tc>
          <w:tcPr>
            <w:tcW w:w="2551" w:type="dxa"/>
            <w:vMerge w:val="restart"/>
            <w:tcBorders>
              <w:top w:val="nil"/>
              <w:left w:val="single" w:sz="4" w:space="0" w:color="auto"/>
              <w:bottom w:val="single" w:sz="4" w:space="0" w:color="000000"/>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8:30-12:00</w:t>
            </w:r>
            <w:r>
              <w:rPr>
                <w:rFonts w:ascii="仿宋" w:eastAsia="仿宋" w:hAnsi="仿宋" w:cs="仿宋" w:hint="eastAsia"/>
                <w:sz w:val="28"/>
                <w:szCs w:val="28"/>
              </w:rPr>
              <w:t>，</w:t>
            </w:r>
            <w:r>
              <w:rPr>
                <w:rFonts w:ascii="仿宋" w:eastAsia="仿宋" w:hAnsi="仿宋" w:cs="仿宋" w:hint="eastAsia"/>
                <w:sz w:val="28"/>
                <w:szCs w:val="28"/>
              </w:rPr>
              <w:t>14:00-17:30</w:t>
            </w:r>
          </w:p>
        </w:tc>
        <w:tc>
          <w:tcPr>
            <w:tcW w:w="2505" w:type="dxa"/>
            <w:vMerge w:val="restart"/>
            <w:tcBorders>
              <w:top w:val="nil"/>
              <w:left w:val="single" w:sz="4" w:space="0" w:color="auto"/>
              <w:bottom w:val="single" w:sz="4" w:space="0" w:color="000000"/>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 xml:space="preserve">负责服务范围内所有建筑的水电系统的维护和维修　</w:t>
            </w:r>
          </w:p>
        </w:tc>
      </w:tr>
      <w:tr w:rsidR="00611F38">
        <w:trPr>
          <w:cantSplit/>
          <w:trHeight w:val="472"/>
          <w:jc w:val="center"/>
        </w:trPr>
        <w:tc>
          <w:tcPr>
            <w:tcW w:w="1342" w:type="dxa"/>
            <w:vMerge/>
            <w:tcBorders>
              <w:top w:val="nil"/>
              <w:left w:val="single" w:sz="4" w:space="0" w:color="auto"/>
              <w:bottom w:val="single" w:sz="4" w:space="0" w:color="000000"/>
              <w:right w:val="single" w:sz="4" w:space="0" w:color="auto"/>
            </w:tcBorders>
            <w:vAlign w:val="center"/>
          </w:tcPr>
          <w:p w:rsidR="00611F38" w:rsidRDefault="00611F38">
            <w:pPr>
              <w:pStyle w:val="a3"/>
              <w:ind w:firstLine="0"/>
              <w:outlineLvl w:val="0"/>
              <w:rPr>
                <w:rFonts w:ascii="仿宋" w:eastAsia="仿宋" w:hAnsi="仿宋" w:cs="仿宋"/>
                <w:sz w:val="28"/>
                <w:szCs w:val="28"/>
              </w:rPr>
            </w:pPr>
          </w:p>
        </w:tc>
        <w:tc>
          <w:tcPr>
            <w:tcW w:w="975" w:type="dxa"/>
            <w:vMerge/>
            <w:tcBorders>
              <w:top w:val="nil"/>
              <w:left w:val="single" w:sz="4" w:space="0" w:color="auto"/>
              <w:bottom w:val="single" w:sz="4" w:space="0" w:color="000000"/>
              <w:right w:val="single" w:sz="4" w:space="0" w:color="auto"/>
            </w:tcBorders>
            <w:vAlign w:val="center"/>
          </w:tcPr>
          <w:p w:rsidR="00611F38" w:rsidRDefault="00611F38">
            <w:pPr>
              <w:pStyle w:val="a3"/>
              <w:ind w:firstLine="0"/>
              <w:outlineLvl w:val="0"/>
              <w:rPr>
                <w:rFonts w:ascii="仿宋" w:eastAsia="仿宋" w:hAnsi="仿宋" w:cs="仿宋"/>
                <w:sz w:val="28"/>
                <w:szCs w:val="28"/>
              </w:rPr>
            </w:pPr>
          </w:p>
        </w:tc>
        <w:tc>
          <w:tcPr>
            <w:tcW w:w="930" w:type="dxa"/>
            <w:tcBorders>
              <w:top w:val="single" w:sz="4" w:space="0" w:color="auto"/>
              <w:left w:val="single" w:sz="4" w:space="0" w:color="auto"/>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1</w:t>
            </w:r>
          </w:p>
        </w:tc>
        <w:tc>
          <w:tcPr>
            <w:tcW w:w="1410" w:type="dxa"/>
            <w:tcBorders>
              <w:top w:val="nil"/>
              <w:left w:val="nil"/>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普通电工</w:t>
            </w:r>
          </w:p>
        </w:tc>
        <w:tc>
          <w:tcPr>
            <w:tcW w:w="2551" w:type="dxa"/>
            <w:vMerge/>
            <w:tcBorders>
              <w:top w:val="nil"/>
              <w:left w:val="single" w:sz="4" w:space="0" w:color="auto"/>
              <w:bottom w:val="single" w:sz="4" w:space="0" w:color="000000"/>
              <w:right w:val="single" w:sz="4" w:space="0" w:color="auto"/>
            </w:tcBorders>
            <w:vAlign w:val="center"/>
          </w:tcPr>
          <w:p w:rsidR="00611F38" w:rsidRDefault="00611F38">
            <w:pPr>
              <w:pStyle w:val="a3"/>
              <w:ind w:firstLine="0"/>
              <w:outlineLvl w:val="0"/>
              <w:rPr>
                <w:rFonts w:ascii="仿宋" w:eastAsia="仿宋" w:hAnsi="仿宋" w:cs="仿宋"/>
                <w:sz w:val="28"/>
                <w:szCs w:val="28"/>
              </w:rPr>
            </w:pPr>
          </w:p>
        </w:tc>
        <w:tc>
          <w:tcPr>
            <w:tcW w:w="2505" w:type="dxa"/>
            <w:vMerge/>
            <w:tcBorders>
              <w:top w:val="nil"/>
              <w:left w:val="single" w:sz="4" w:space="0" w:color="auto"/>
              <w:bottom w:val="single" w:sz="4" w:space="0" w:color="000000"/>
              <w:right w:val="single" w:sz="4" w:space="0" w:color="auto"/>
            </w:tcBorders>
            <w:vAlign w:val="center"/>
          </w:tcPr>
          <w:p w:rsidR="00611F38" w:rsidRDefault="00611F38">
            <w:pPr>
              <w:pStyle w:val="a3"/>
              <w:ind w:firstLine="0"/>
              <w:outlineLvl w:val="0"/>
              <w:rPr>
                <w:rFonts w:ascii="仿宋" w:eastAsia="仿宋" w:hAnsi="仿宋" w:cs="仿宋"/>
                <w:sz w:val="28"/>
                <w:szCs w:val="28"/>
              </w:rPr>
            </w:pPr>
          </w:p>
        </w:tc>
      </w:tr>
      <w:tr w:rsidR="00611F38">
        <w:trPr>
          <w:trHeight w:val="369"/>
          <w:jc w:val="center"/>
        </w:trPr>
        <w:tc>
          <w:tcPr>
            <w:tcW w:w="1342" w:type="dxa"/>
            <w:tcBorders>
              <w:top w:val="nil"/>
              <w:left w:val="single" w:sz="4" w:space="0" w:color="auto"/>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锅炉工</w:t>
            </w:r>
          </w:p>
        </w:tc>
        <w:tc>
          <w:tcPr>
            <w:tcW w:w="975" w:type="dxa"/>
            <w:tcBorders>
              <w:top w:val="nil"/>
              <w:left w:val="nil"/>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1</w:t>
            </w:r>
          </w:p>
        </w:tc>
        <w:tc>
          <w:tcPr>
            <w:tcW w:w="930" w:type="dxa"/>
            <w:tcBorders>
              <w:top w:val="single" w:sz="4" w:space="0" w:color="auto"/>
              <w:left w:val="nil"/>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1</w:t>
            </w:r>
          </w:p>
        </w:tc>
        <w:tc>
          <w:tcPr>
            <w:tcW w:w="1410" w:type="dxa"/>
            <w:tcBorders>
              <w:top w:val="nil"/>
              <w:left w:val="nil"/>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同时管理臭氧设备</w:t>
            </w:r>
          </w:p>
        </w:tc>
        <w:tc>
          <w:tcPr>
            <w:tcW w:w="2551" w:type="dxa"/>
            <w:tcBorders>
              <w:top w:val="nil"/>
              <w:left w:val="nil"/>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正常工作时间</w:t>
            </w:r>
            <w:r>
              <w:rPr>
                <w:rFonts w:ascii="仿宋" w:eastAsia="仿宋" w:hAnsi="仿宋" w:cs="仿宋" w:hint="eastAsia"/>
                <w:sz w:val="28"/>
                <w:szCs w:val="28"/>
              </w:rPr>
              <w:t>:7:00-12:00</w:t>
            </w:r>
            <w:r>
              <w:rPr>
                <w:rFonts w:ascii="仿宋" w:eastAsia="仿宋" w:hAnsi="仿宋" w:cs="仿宋" w:hint="eastAsia"/>
                <w:sz w:val="28"/>
                <w:szCs w:val="28"/>
              </w:rPr>
              <w:t>，</w:t>
            </w:r>
            <w:r>
              <w:rPr>
                <w:rFonts w:ascii="仿宋" w:eastAsia="仿宋" w:hAnsi="仿宋" w:cs="仿宋" w:hint="eastAsia"/>
                <w:sz w:val="28"/>
                <w:szCs w:val="28"/>
              </w:rPr>
              <w:t>14:00-17:30</w:t>
            </w:r>
          </w:p>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具体时间需根据教学需要和教练安排</w:t>
            </w:r>
          </w:p>
        </w:tc>
        <w:tc>
          <w:tcPr>
            <w:tcW w:w="2505" w:type="dxa"/>
            <w:tcBorders>
              <w:top w:val="nil"/>
              <w:left w:val="nil"/>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确保锅炉系统、臭氧仪器、热循环系统安全运行</w:t>
            </w:r>
          </w:p>
        </w:tc>
      </w:tr>
      <w:tr w:rsidR="00611F38">
        <w:trPr>
          <w:cantSplit/>
          <w:trHeight w:val="369"/>
          <w:jc w:val="center"/>
        </w:trPr>
        <w:tc>
          <w:tcPr>
            <w:tcW w:w="1342" w:type="dxa"/>
            <w:vMerge w:val="restart"/>
            <w:tcBorders>
              <w:top w:val="nil"/>
              <w:left w:val="single" w:sz="4" w:space="0" w:color="auto"/>
              <w:bottom w:val="single" w:sz="4" w:space="0" w:color="000000"/>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保洁及服务</w:t>
            </w:r>
          </w:p>
        </w:tc>
        <w:tc>
          <w:tcPr>
            <w:tcW w:w="975" w:type="dxa"/>
            <w:vMerge w:val="restart"/>
            <w:tcBorders>
              <w:top w:val="nil"/>
              <w:left w:val="single" w:sz="4" w:space="0" w:color="auto"/>
              <w:bottom w:val="single" w:sz="4" w:space="0" w:color="000000"/>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5</w:t>
            </w:r>
          </w:p>
        </w:tc>
        <w:tc>
          <w:tcPr>
            <w:tcW w:w="930" w:type="dxa"/>
            <w:tcBorders>
              <w:top w:val="nil"/>
              <w:left w:val="nil"/>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3</w:t>
            </w:r>
          </w:p>
        </w:tc>
        <w:tc>
          <w:tcPr>
            <w:tcW w:w="1410" w:type="dxa"/>
            <w:tcBorders>
              <w:top w:val="nil"/>
              <w:left w:val="nil"/>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行政办公教学楼及宿舍区</w:t>
            </w:r>
          </w:p>
        </w:tc>
        <w:tc>
          <w:tcPr>
            <w:tcW w:w="2551" w:type="dxa"/>
            <w:tcBorders>
              <w:top w:val="nil"/>
              <w:left w:val="nil"/>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8:30-12:00</w:t>
            </w:r>
            <w:r>
              <w:rPr>
                <w:rFonts w:ascii="仿宋" w:eastAsia="仿宋" w:hAnsi="仿宋" w:cs="仿宋" w:hint="eastAsia"/>
                <w:sz w:val="28"/>
                <w:szCs w:val="28"/>
              </w:rPr>
              <w:t>，</w:t>
            </w:r>
            <w:r>
              <w:rPr>
                <w:rFonts w:ascii="仿宋" w:eastAsia="仿宋" w:hAnsi="仿宋" w:cs="仿宋" w:hint="eastAsia"/>
                <w:sz w:val="28"/>
                <w:szCs w:val="28"/>
              </w:rPr>
              <w:t>14:00-18:30</w:t>
            </w:r>
          </w:p>
        </w:tc>
        <w:tc>
          <w:tcPr>
            <w:tcW w:w="2505" w:type="dxa"/>
            <w:tcBorders>
              <w:top w:val="nil"/>
              <w:left w:val="nil"/>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包括保洁及会务安排</w:t>
            </w:r>
          </w:p>
        </w:tc>
      </w:tr>
      <w:tr w:rsidR="00611F38">
        <w:trPr>
          <w:cantSplit/>
          <w:trHeight w:val="369"/>
          <w:jc w:val="center"/>
        </w:trPr>
        <w:tc>
          <w:tcPr>
            <w:tcW w:w="1342" w:type="dxa"/>
            <w:vMerge/>
            <w:tcBorders>
              <w:top w:val="nil"/>
              <w:left w:val="single" w:sz="4" w:space="0" w:color="auto"/>
              <w:bottom w:val="single" w:sz="4" w:space="0" w:color="000000"/>
              <w:right w:val="single" w:sz="4" w:space="0" w:color="auto"/>
            </w:tcBorders>
            <w:vAlign w:val="center"/>
          </w:tcPr>
          <w:p w:rsidR="00611F38" w:rsidRDefault="00611F38">
            <w:pPr>
              <w:pStyle w:val="a3"/>
              <w:ind w:firstLine="0"/>
              <w:outlineLvl w:val="0"/>
              <w:rPr>
                <w:rFonts w:ascii="仿宋" w:eastAsia="仿宋" w:hAnsi="仿宋" w:cs="仿宋"/>
                <w:sz w:val="28"/>
                <w:szCs w:val="28"/>
              </w:rPr>
            </w:pPr>
          </w:p>
        </w:tc>
        <w:tc>
          <w:tcPr>
            <w:tcW w:w="975" w:type="dxa"/>
            <w:vMerge/>
            <w:tcBorders>
              <w:top w:val="nil"/>
              <w:left w:val="single" w:sz="4" w:space="0" w:color="auto"/>
              <w:bottom w:val="single" w:sz="4" w:space="0" w:color="000000"/>
              <w:right w:val="single" w:sz="4" w:space="0" w:color="auto"/>
            </w:tcBorders>
            <w:vAlign w:val="center"/>
          </w:tcPr>
          <w:p w:rsidR="00611F38" w:rsidRDefault="00611F38">
            <w:pPr>
              <w:pStyle w:val="a3"/>
              <w:ind w:firstLine="0"/>
              <w:outlineLvl w:val="0"/>
              <w:rPr>
                <w:rFonts w:ascii="仿宋" w:eastAsia="仿宋" w:hAnsi="仿宋" w:cs="仿宋"/>
                <w:sz w:val="28"/>
                <w:szCs w:val="28"/>
              </w:rPr>
            </w:pPr>
          </w:p>
        </w:tc>
        <w:tc>
          <w:tcPr>
            <w:tcW w:w="930" w:type="dxa"/>
            <w:tcBorders>
              <w:top w:val="nil"/>
              <w:left w:val="nil"/>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2</w:t>
            </w:r>
          </w:p>
        </w:tc>
        <w:tc>
          <w:tcPr>
            <w:tcW w:w="1410" w:type="dxa"/>
            <w:tcBorders>
              <w:top w:val="nil"/>
              <w:left w:val="nil"/>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游泳跳水训练区</w:t>
            </w:r>
          </w:p>
        </w:tc>
        <w:tc>
          <w:tcPr>
            <w:tcW w:w="2551" w:type="dxa"/>
            <w:tcBorders>
              <w:top w:val="nil"/>
              <w:left w:val="nil"/>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随训练时间灵活提前安排</w:t>
            </w:r>
          </w:p>
        </w:tc>
        <w:tc>
          <w:tcPr>
            <w:tcW w:w="2505" w:type="dxa"/>
            <w:tcBorders>
              <w:top w:val="nil"/>
              <w:left w:val="nil"/>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保洁及日常服务</w:t>
            </w:r>
          </w:p>
        </w:tc>
      </w:tr>
      <w:tr w:rsidR="00611F38">
        <w:trPr>
          <w:cantSplit/>
          <w:trHeight w:val="369"/>
          <w:jc w:val="center"/>
        </w:trPr>
        <w:tc>
          <w:tcPr>
            <w:tcW w:w="1342" w:type="dxa"/>
            <w:vMerge w:val="restart"/>
            <w:tcBorders>
              <w:top w:val="nil"/>
              <w:left w:val="single" w:sz="4" w:space="0" w:color="auto"/>
              <w:bottom w:val="single" w:sz="4" w:space="0" w:color="000000"/>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保安</w:t>
            </w:r>
          </w:p>
        </w:tc>
        <w:tc>
          <w:tcPr>
            <w:tcW w:w="975" w:type="dxa"/>
            <w:vMerge w:val="restart"/>
            <w:tcBorders>
              <w:top w:val="nil"/>
              <w:left w:val="single" w:sz="4" w:space="0" w:color="auto"/>
              <w:bottom w:val="single" w:sz="4" w:space="0" w:color="000000"/>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8</w:t>
            </w:r>
          </w:p>
        </w:tc>
        <w:tc>
          <w:tcPr>
            <w:tcW w:w="930" w:type="dxa"/>
            <w:tcBorders>
              <w:top w:val="nil"/>
              <w:left w:val="nil"/>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4</w:t>
            </w:r>
          </w:p>
        </w:tc>
        <w:tc>
          <w:tcPr>
            <w:tcW w:w="1410" w:type="dxa"/>
            <w:tcBorders>
              <w:top w:val="nil"/>
              <w:left w:val="nil"/>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大门岗</w:t>
            </w:r>
          </w:p>
        </w:tc>
        <w:tc>
          <w:tcPr>
            <w:tcW w:w="2551" w:type="dxa"/>
            <w:vMerge w:val="restart"/>
            <w:tcBorders>
              <w:top w:val="nil"/>
              <w:left w:val="single" w:sz="4" w:space="0" w:color="auto"/>
              <w:bottom w:val="single" w:sz="4" w:space="0" w:color="000000"/>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白班：</w:t>
            </w:r>
            <w:r>
              <w:rPr>
                <w:rFonts w:ascii="仿宋" w:eastAsia="仿宋" w:hAnsi="仿宋" w:cs="仿宋" w:hint="eastAsia"/>
                <w:sz w:val="28"/>
                <w:szCs w:val="28"/>
              </w:rPr>
              <w:t xml:space="preserve">8:00-20:00               </w:t>
            </w:r>
            <w:r>
              <w:rPr>
                <w:rFonts w:ascii="仿宋" w:eastAsia="仿宋" w:hAnsi="仿宋" w:cs="仿宋" w:hint="eastAsia"/>
                <w:sz w:val="28"/>
                <w:szCs w:val="28"/>
              </w:rPr>
              <w:t>夜班：</w:t>
            </w:r>
            <w:r>
              <w:rPr>
                <w:rFonts w:ascii="仿宋" w:eastAsia="仿宋" w:hAnsi="仿宋" w:cs="仿宋" w:hint="eastAsia"/>
                <w:sz w:val="28"/>
                <w:szCs w:val="28"/>
              </w:rPr>
              <w:t>20:00-</w:t>
            </w:r>
            <w:r>
              <w:rPr>
                <w:rFonts w:ascii="仿宋" w:eastAsia="仿宋" w:hAnsi="仿宋" w:cs="仿宋" w:hint="eastAsia"/>
                <w:sz w:val="28"/>
                <w:szCs w:val="28"/>
              </w:rPr>
              <w:t>次日</w:t>
            </w:r>
            <w:r>
              <w:rPr>
                <w:rFonts w:ascii="仿宋" w:eastAsia="仿宋" w:hAnsi="仿宋" w:cs="仿宋" w:hint="eastAsia"/>
                <w:sz w:val="28"/>
                <w:szCs w:val="28"/>
              </w:rPr>
              <w:t>8:00</w:t>
            </w:r>
          </w:p>
        </w:tc>
        <w:tc>
          <w:tcPr>
            <w:tcW w:w="2505" w:type="dxa"/>
            <w:tcBorders>
              <w:top w:val="nil"/>
              <w:left w:val="nil"/>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24</w:t>
            </w:r>
            <w:r>
              <w:rPr>
                <w:rFonts w:ascii="仿宋" w:eastAsia="仿宋" w:hAnsi="仿宋" w:cs="仿宋" w:hint="eastAsia"/>
                <w:sz w:val="28"/>
                <w:szCs w:val="28"/>
              </w:rPr>
              <w:t>小时值班，同时需分发报刊、信件；</w:t>
            </w:r>
            <w:r>
              <w:rPr>
                <w:rFonts w:ascii="仿宋" w:eastAsia="仿宋" w:hAnsi="仿宋" w:cs="仿宋" w:hint="eastAsia"/>
                <w:sz w:val="28"/>
                <w:szCs w:val="28"/>
              </w:rPr>
              <w:br/>
            </w:r>
            <w:r>
              <w:rPr>
                <w:rFonts w:ascii="仿宋" w:eastAsia="仿宋" w:hAnsi="仿宋" w:cs="仿宋" w:hint="eastAsia"/>
                <w:sz w:val="28"/>
                <w:szCs w:val="28"/>
              </w:rPr>
              <w:t>白班</w:t>
            </w:r>
            <w:r>
              <w:rPr>
                <w:rFonts w:ascii="仿宋" w:eastAsia="仿宋" w:hAnsi="仿宋" w:cs="仿宋" w:hint="eastAsia"/>
                <w:sz w:val="28"/>
                <w:szCs w:val="28"/>
              </w:rPr>
              <w:t>2</w:t>
            </w:r>
            <w:r>
              <w:rPr>
                <w:rFonts w:ascii="仿宋" w:eastAsia="仿宋" w:hAnsi="仿宋" w:cs="仿宋" w:hint="eastAsia"/>
                <w:sz w:val="28"/>
                <w:szCs w:val="28"/>
              </w:rPr>
              <w:t>人（周六和周日</w:t>
            </w:r>
            <w:r>
              <w:rPr>
                <w:rFonts w:ascii="仿宋" w:eastAsia="仿宋" w:hAnsi="仿宋" w:cs="仿宋" w:hint="eastAsia"/>
                <w:sz w:val="28"/>
                <w:szCs w:val="28"/>
              </w:rPr>
              <w:t>1</w:t>
            </w:r>
            <w:r>
              <w:rPr>
                <w:rFonts w:ascii="仿宋" w:eastAsia="仿宋" w:hAnsi="仿宋" w:cs="仿宋" w:hint="eastAsia"/>
                <w:sz w:val="28"/>
                <w:szCs w:val="28"/>
              </w:rPr>
              <w:t>人），夜班</w:t>
            </w:r>
            <w:r>
              <w:rPr>
                <w:rFonts w:ascii="仿宋" w:eastAsia="仿宋" w:hAnsi="仿宋" w:cs="仿宋" w:hint="eastAsia"/>
                <w:sz w:val="28"/>
                <w:szCs w:val="28"/>
              </w:rPr>
              <w:t>1</w:t>
            </w:r>
            <w:r>
              <w:rPr>
                <w:rFonts w:ascii="仿宋" w:eastAsia="仿宋" w:hAnsi="仿宋" w:cs="仿宋" w:hint="eastAsia"/>
                <w:sz w:val="28"/>
                <w:szCs w:val="28"/>
              </w:rPr>
              <w:t>人）</w:t>
            </w:r>
          </w:p>
        </w:tc>
      </w:tr>
      <w:tr w:rsidR="00611F38">
        <w:trPr>
          <w:cantSplit/>
          <w:trHeight w:val="369"/>
          <w:jc w:val="center"/>
        </w:trPr>
        <w:tc>
          <w:tcPr>
            <w:tcW w:w="1342" w:type="dxa"/>
            <w:vMerge/>
            <w:tcBorders>
              <w:top w:val="nil"/>
              <w:left w:val="single" w:sz="4" w:space="0" w:color="auto"/>
              <w:bottom w:val="single" w:sz="4" w:space="0" w:color="000000"/>
              <w:right w:val="single" w:sz="4" w:space="0" w:color="auto"/>
            </w:tcBorders>
            <w:vAlign w:val="center"/>
          </w:tcPr>
          <w:p w:rsidR="00611F38" w:rsidRDefault="00611F38">
            <w:pPr>
              <w:pStyle w:val="a3"/>
              <w:ind w:firstLine="0"/>
              <w:outlineLvl w:val="0"/>
              <w:rPr>
                <w:rFonts w:ascii="仿宋" w:eastAsia="仿宋" w:hAnsi="仿宋" w:cs="仿宋"/>
                <w:sz w:val="28"/>
                <w:szCs w:val="28"/>
              </w:rPr>
            </w:pPr>
          </w:p>
        </w:tc>
        <w:tc>
          <w:tcPr>
            <w:tcW w:w="975" w:type="dxa"/>
            <w:vMerge/>
            <w:tcBorders>
              <w:top w:val="nil"/>
              <w:left w:val="single" w:sz="4" w:space="0" w:color="auto"/>
              <w:bottom w:val="single" w:sz="4" w:space="0" w:color="000000"/>
              <w:right w:val="single" w:sz="4" w:space="0" w:color="auto"/>
            </w:tcBorders>
            <w:vAlign w:val="center"/>
          </w:tcPr>
          <w:p w:rsidR="00611F38" w:rsidRDefault="00611F38">
            <w:pPr>
              <w:pStyle w:val="a3"/>
              <w:ind w:firstLine="0"/>
              <w:outlineLvl w:val="0"/>
              <w:rPr>
                <w:rFonts w:ascii="仿宋" w:eastAsia="仿宋" w:hAnsi="仿宋" w:cs="仿宋"/>
                <w:sz w:val="28"/>
                <w:szCs w:val="28"/>
              </w:rPr>
            </w:pPr>
          </w:p>
        </w:tc>
        <w:tc>
          <w:tcPr>
            <w:tcW w:w="930" w:type="dxa"/>
            <w:tcBorders>
              <w:top w:val="nil"/>
              <w:left w:val="nil"/>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2</w:t>
            </w:r>
          </w:p>
        </w:tc>
        <w:tc>
          <w:tcPr>
            <w:tcW w:w="1410" w:type="dxa"/>
            <w:tcBorders>
              <w:top w:val="nil"/>
              <w:left w:val="nil"/>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游泳跳水训练馆</w:t>
            </w:r>
          </w:p>
        </w:tc>
        <w:tc>
          <w:tcPr>
            <w:tcW w:w="2551" w:type="dxa"/>
            <w:vMerge/>
            <w:tcBorders>
              <w:top w:val="nil"/>
              <w:left w:val="single" w:sz="4" w:space="0" w:color="auto"/>
              <w:bottom w:val="single" w:sz="4" w:space="0" w:color="000000"/>
              <w:right w:val="single" w:sz="4" w:space="0" w:color="auto"/>
            </w:tcBorders>
            <w:vAlign w:val="center"/>
          </w:tcPr>
          <w:p w:rsidR="00611F38" w:rsidRDefault="00611F38">
            <w:pPr>
              <w:pStyle w:val="a3"/>
              <w:ind w:firstLine="0"/>
              <w:outlineLvl w:val="0"/>
              <w:rPr>
                <w:rFonts w:ascii="仿宋" w:eastAsia="仿宋" w:hAnsi="仿宋" w:cs="仿宋"/>
                <w:sz w:val="28"/>
                <w:szCs w:val="28"/>
              </w:rPr>
            </w:pPr>
          </w:p>
        </w:tc>
        <w:tc>
          <w:tcPr>
            <w:tcW w:w="2505" w:type="dxa"/>
            <w:tcBorders>
              <w:top w:val="nil"/>
              <w:left w:val="nil"/>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白班</w:t>
            </w:r>
            <w:r>
              <w:rPr>
                <w:rFonts w:ascii="仿宋" w:eastAsia="仿宋" w:hAnsi="仿宋" w:cs="仿宋" w:hint="eastAsia"/>
                <w:sz w:val="28"/>
                <w:szCs w:val="28"/>
              </w:rPr>
              <w:t>1</w:t>
            </w:r>
            <w:r>
              <w:rPr>
                <w:rFonts w:ascii="仿宋" w:eastAsia="仿宋" w:hAnsi="仿宋" w:cs="仿宋" w:hint="eastAsia"/>
                <w:sz w:val="28"/>
                <w:szCs w:val="28"/>
              </w:rPr>
              <w:t>人，夜班闭馆；至少配备</w:t>
            </w:r>
            <w:r>
              <w:rPr>
                <w:rFonts w:ascii="仿宋" w:eastAsia="仿宋" w:hAnsi="仿宋" w:cs="仿宋" w:hint="eastAsia"/>
                <w:sz w:val="28"/>
                <w:szCs w:val="28"/>
              </w:rPr>
              <w:t>1-2</w:t>
            </w:r>
            <w:r>
              <w:rPr>
                <w:rFonts w:ascii="仿宋" w:eastAsia="仿宋" w:hAnsi="仿宋" w:cs="仿宋" w:hint="eastAsia"/>
                <w:sz w:val="28"/>
                <w:szCs w:val="28"/>
              </w:rPr>
              <w:t>名水质管理人员</w:t>
            </w:r>
          </w:p>
        </w:tc>
      </w:tr>
      <w:tr w:rsidR="00611F38">
        <w:trPr>
          <w:cantSplit/>
          <w:trHeight w:val="369"/>
          <w:jc w:val="center"/>
        </w:trPr>
        <w:tc>
          <w:tcPr>
            <w:tcW w:w="1342" w:type="dxa"/>
            <w:vMerge/>
            <w:tcBorders>
              <w:top w:val="nil"/>
              <w:left w:val="single" w:sz="4" w:space="0" w:color="auto"/>
              <w:bottom w:val="single" w:sz="4" w:space="0" w:color="000000"/>
              <w:right w:val="single" w:sz="4" w:space="0" w:color="auto"/>
            </w:tcBorders>
            <w:vAlign w:val="center"/>
          </w:tcPr>
          <w:p w:rsidR="00611F38" w:rsidRDefault="00611F38">
            <w:pPr>
              <w:pStyle w:val="a3"/>
              <w:ind w:firstLine="0"/>
              <w:outlineLvl w:val="0"/>
              <w:rPr>
                <w:rFonts w:ascii="仿宋" w:eastAsia="仿宋" w:hAnsi="仿宋" w:cs="仿宋"/>
                <w:sz w:val="28"/>
                <w:szCs w:val="28"/>
              </w:rPr>
            </w:pPr>
          </w:p>
        </w:tc>
        <w:tc>
          <w:tcPr>
            <w:tcW w:w="975" w:type="dxa"/>
            <w:vMerge/>
            <w:tcBorders>
              <w:top w:val="nil"/>
              <w:left w:val="single" w:sz="4" w:space="0" w:color="auto"/>
              <w:bottom w:val="single" w:sz="4" w:space="0" w:color="000000"/>
              <w:right w:val="single" w:sz="4" w:space="0" w:color="auto"/>
            </w:tcBorders>
            <w:vAlign w:val="center"/>
          </w:tcPr>
          <w:p w:rsidR="00611F38" w:rsidRDefault="00611F38">
            <w:pPr>
              <w:pStyle w:val="a3"/>
              <w:ind w:firstLine="0"/>
              <w:outlineLvl w:val="0"/>
              <w:rPr>
                <w:rFonts w:ascii="仿宋" w:eastAsia="仿宋" w:hAnsi="仿宋" w:cs="仿宋"/>
                <w:sz w:val="28"/>
                <w:szCs w:val="28"/>
              </w:rPr>
            </w:pPr>
          </w:p>
        </w:tc>
        <w:tc>
          <w:tcPr>
            <w:tcW w:w="930" w:type="dxa"/>
            <w:tcBorders>
              <w:top w:val="nil"/>
              <w:left w:val="nil"/>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2</w:t>
            </w:r>
          </w:p>
        </w:tc>
        <w:tc>
          <w:tcPr>
            <w:tcW w:w="1410" w:type="dxa"/>
            <w:tcBorders>
              <w:top w:val="nil"/>
              <w:left w:val="nil"/>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运动员宿舍</w:t>
            </w:r>
          </w:p>
        </w:tc>
        <w:tc>
          <w:tcPr>
            <w:tcW w:w="2551" w:type="dxa"/>
            <w:vMerge/>
            <w:tcBorders>
              <w:top w:val="nil"/>
              <w:left w:val="single" w:sz="4" w:space="0" w:color="auto"/>
              <w:bottom w:val="single" w:sz="4" w:space="0" w:color="000000"/>
              <w:right w:val="single" w:sz="4" w:space="0" w:color="auto"/>
            </w:tcBorders>
            <w:vAlign w:val="center"/>
          </w:tcPr>
          <w:p w:rsidR="00611F38" w:rsidRDefault="00611F38">
            <w:pPr>
              <w:pStyle w:val="a3"/>
              <w:ind w:firstLine="0"/>
              <w:outlineLvl w:val="0"/>
              <w:rPr>
                <w:rFonts w:ascii="仿宋" w:eastAsia="仿宋" w:hAnsi="仿宋" w:cs="仿宋"/>
                <w:sz w:val="28"/>
                <w:szCs w:val="28"/>
              </w:rPr>
            </w:pPr>
          </w:p>
        </w:tc>
        <w:tc>
          <w:tcPr>
            <w:tcW w:w="2505" w:type="dxa"/>
            <w:tcBorders>
              <w:top w:val="nil"/>
              <w:left w:val="nil"/>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白班</w:t>
            </w:r>
            <w:r>
              <w:rPr>
                <w:rFonts w:ascii="仿宋" w:eastAsia="仿宋" w:hAnsi="仿宋" w:cs="仿宋" w:hint="eastAsia"/>
                <w:sz w:val="28"/>
                <w:szCs w:val="28"/>
              </w:rPr>
              <w:t>1</w:t>
            </w:r>
            <w:r>
              <w:rPr>
                <w:rFonts w:ascii="仿宋" w:eastAsia="仿宋" w:hAnsi="仿宋" w:cs="仿宋" w:hint="eastAsia"/>
                <w:sz w:val="28"/>
                <w:szCs w:val="28"/>
              </w:rPr>
              <w:t>人，夜班</w:t>
            </w:r>
            <w:r>
              <w:rPr>
                <w:rFonts w:ascii="仿宋" w:eastAsia="仿宋" w:hAnsi="仿宋" w:cs="仿宋" w:hint="eastAsia"/>
                <w:sz w:val="28"/>
                <w:szCs w:val="28"/>
              </w:rPr>
              <w:t>1</w:t>
            </w:r>
            <w:r>
              <w:rPr>
                <w:rFonts w:ascii="仿宋" w:eastAsia="仿宋" w:hAnsi="仿宋" w:cs="仿宋" w:hint="eastAsia"/>
                <w:sz w:val="28"/>
                <w:szCs w:val="28"/>
              </w:rPr>
              <w:t>人</w:t>
            </w:r>
          </w:p>
        </w:tc>
      </w:tr>
      <w:tr w:rsidR="00611F38">
        <w:trPr>
          <w:trHeight w:val="369"/>
          <w:jc w:val="center"/>
        </w:trPr>
        <w:tc>
          <w:tcPr>
            <w:tcW w:w="1342" w:type="dxa"/>
            <w:tcBorders>
              <w:top w:val="nil"/>
              <w:left w:val="single" w:sz="4" w:space="0" w:color="auto"/>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生活管理员（水上系）</w:t>
            </w:r>
          </w:p>
        </w:tc>
        <w:tc>
          <w:tcPr>
            <w:tcW w:w="975" w:type="dxa"/>
            <w:tcBorders>
              <w:top w:val="nil"/>
              <w:left w:val="nil"/>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3</w:t>
            </w:r>
          </w:p>
        </w:tc>
        <w:tc>
          <w:tcPr>
            <w:tcW w:w="930" w:type="dxa"/>
            <w:tcBorders>
              <w:top w:val="nil"/>
              <w:left w:val="nil"/>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3</w:t>
            </w:r>
          </w:p>
        </w:tc>
        <w:tc>
          <w:tcPr>
            <w:tcW w:w="1410" w:type="dxa"/>
            <w:tcBorders>
              <w:top w:val="nil"/>
              <w:left w:val="nil"/>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生活管理员</w:t>
            </w:r>
          </w:p>
        </w:tc>
        <w:tc>
          <w:tcPr>
            <w:tcW w:w="2551" w:type="dxa"/>
            <w:tcBorders>
              <w:top w:val="nil"/>
              <w:left w:val="nil"/>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24</w:t>
            </w:r>
            <w:r>
              <w:rPr>
                <w:rFonts w:ascii="仿宋" w:eastAsia="仿宋" w:hAnsi="仿宋" w:cs="仿宋" w:hint="eastAsia"/>
                <w:sz w:val="28"/>
                <w:szCs w:val="28"/>
              </w:rPr>
              <w:t>小时跟队</w:t>
            </w:r>
          </w:p>
        </w:tc>
        <w:tc>
          <w:tcPr>
            <w:tcW w:w="2505" w:type="dxa"/>
            <w:tcBorders>
              <w:top w:val="nil"/>
              <w:left w:val="nil"/>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跟队水上系运动员</w:t>
            </w:r>
          </w:p>
        </w:tc>
      </w:tr>
      <w:tr w:rsidR="00611F38">
        <w:trPr>
          <w:cantSplit/>
          <w:trHeight w:val="478"/>
          <w:jc w:val="center"/>
        </w:trPr>
        <w:tc>
          <w:tcPr>
            <w:tcW w:w="1342" w:type="dxa"/>
            <w:vMerge w:val="restart"/>
            <w:tcBorders>
              <w:top w:val="nil"/>
              <w:left w:val="single" w:sz="4" w:space="0" w:color="auto"/>
              <w:bottom w:val="single" w:sz="4" w:space="0" w:color="000000"/>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食堂人员</w:t>
            </w:r>
          </w:p>
        </w:tc>
        <w:tc>
          <w:tcPr>
            <w:tcW w:w="975" w:type="dxa"/>
            <w:vMerge w:val="restart"/>
            <w:tcBorders>
              <w:top w:val="nil"/>
              <w:left w:val="single" w:sz="4" w:space="0" w:color="auto"/>
              <w:bottom w:val="single" w:sz="4" w:space="0" w:color="000000"/>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18</w:t>
            </w:r>
          </w:p>
        </w:tc>
        <w:tc>
          <w:tcPr>
            <w:tcW w:w="930" w:type="dxa"/>
            <w:tcBorders>
              <w:top w:val="nil"/>
              <w:left w:val="nil"/>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10</w:t>
            </w:r>
          </w:p>
        </w:tc>
        <w:tc>
          <w:tcPr>
            <w:tcW w:w="1410" w:type="dxa"/>
            <w:tcBorders>
              <w:top w:val="nil"/>
              <w:left w:val="nil"/>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第一食堂</w:t>
            </w:r>
          </w:p>
        </w:tc>
        <w:tc>
          <w:tcPr>
            <w:tcW w:w="2551" w:type="dxa"/>
            <w:vMerge w:val="restart"/>
            <w:tcBorders>
              <w:top w:val="nil"/>
              <w:left w:val="single" w:sz="4" w:space="0" w:color="auto"/>
              <w:bottom w:val="single" w:sz="4" w:space="0" w:color="000000"/>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早餐：</w:t>
            </w:r>
            <w:r>
              <w:rPr>
                <w:rFonts w:ascii="仿宋" w:eastAsia="仿宋" w:hAnsi="仿宋" w:cs="仿宋" w:hint="eastAsia"/>
                <w:sz w:val="28"/>
                <w:szCs w:val="28"/>
              </w:rPr>
              <w:t xml:space="preserve">5:30-9:00                </w:t>
            </w:r>
            <w:r>
              <w:rPr>
                <w:rFonts w:ascii="仿宋" w:eastAsia="仿宋" w:hAnsi="仿宋" w:cs="仿宋" w:hint="eastAsia"/>
                <w:sz w:val="28"/>
                <w:szCs w:val="28"/>
              </w:rPr>
              <w:t>午餐：</w:t>
            </w:r>
            <w:r>
              <w:rPr>
                <w:rFonts w:ascii="仿宋" w:eastAsia="仿宋" w:hAnsi="仿宋" w:cs="仿宋" w:hint="eastAsia"/>
                <w:sz w:val="28"/>
                <w:szCs w:val="28"/>
              </w:rPr>
              <w:t xml:space="preserve">11:00-13:30               </w:t>
            </w:r>
            <w:r>
              <w:rPr>
                <w:rFonts w:ascii="仿宋" w:eastAsia="仿宋" w:hAnsi="仿宋" w:cs="仿宋" w:hint="eastAsia"/>
                <w:sz w:val="28"/>
                <w:szCs w:val="28"/>
              </w:rPr>
              <w:t xml:space="preserve">  </w:t>
            </w:r>
            <w:r>
              <w:rPr>
                <w:rFonts w:ascii="仿宋" w:eastAsia="仿宋" w:hAnsi="仿宋" w:cs="仿宋" w:hint="eastAsia"/>
                <w:sz w:val="28"/>
                <w:szCs w:val="28"/>
              </w:rPr>
              <w:t>晚餐：</w:t>
            </w:r>
            <w:r>
              <w:rPr>
                <w:rFonts w:ascii="仿宋" w:eastAsia="仿宋" w:hAnsi="仿宋" w:cs="仿宋" w:hint="eastAsia"/>
                <w:sz w:val="28"/>
                <w:szCs w:val="28"/>
              </w:rPr>
              <w:t>17:00-19:00</w:t>
            </w:r>
          </w:p>
        </w:tc>
        <w:tc>
          <w:tcPr>
            <w:tcW w:w="2505" w:type="dxa"/>
            <w:tcBorders>
              <w:top w:val="nil"/>
              <w:left w:val="nil"/>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厨师长</w:t>
            </w:r>
            <w:r>
              <w:rPr>
                <w:rFonts w:ascii="仿宋" w:eastAsia="仿宋" w:hAnsi="仿宋" w:cs="仿宋" w:hint="eastAsia"/>
                <w:sz w:val="28"/>
                <w:szCs w:val="28"/>
              </w:rPr>
              <w:t>1</w:t>
            </w:r>
            <w:r>
              <w:rPr>
                <w:rFonts w:ascii="仿宋" w:eastAsia="仿宋" w:hAnsi="仿宋" w:cs="仿宋" w:hint="eastAsia"/>
                <w:sz w:val="28"/>
                <w:szCs w:val="28"/>
              </w:rPr>
              <w:t>人，厨师</w:t>
            </w:r>
            <w:r>
              <w:rPr>
                <w:rFonts w:ascii="仿宋" w:eastAsia="仿宋" w:hAnsi="仿宋" w:cs="仿宋" w:hint="eastAsia"/>
                <w:sz w:val="28"/>
                <w:szCs w:val="28"/>
              </w:rPr>
              <w:t>5</w:t>
            </w:r>
            <w:r>
              <w:rPr>
                <w:rFonts w:ascii="仿宋" w:eastAsia="仿宋" w:hAnsi="仿宋" w:cs="仿宋" w:hint="eastAsia"/>
                <w:sz w:val="28"/>
                <w:szCs w:val="28"/>
              </w:rPr>
              <w:t>人，服务员</w:t>
            </w:r>
            <w:r>
              <w:rPr>
                <w:rFonts w:ascii="仿宋" w:eastAsia="仿宋" w:hAnsi="仿宋" w:cs="仿宋" w:hint="eastAsia"/>
                <w:sz w:val="28"/>
                <w:szCs w:val="28"/>
              </w:rPr>
              <w:t>3</w:t>
            </w:r>
            <w:r>
              <w:rPr>
                <w:rFonts w:ascii="仿宋" w:eastAsia="仿宋" w:hAnsi="仿宋" w:cs="仿宋" w:hint="eastAsia"/>
                <w:sz w:val="28"/>
                <w:szCs w:val="28"/>
              </w:rPr>
              <w:t>人，洗碗工</w:t>
            </w:r>
            <w:r>
              <w:rPr>
                <w:rFonts w:ascii="仿宋" w:eastAsia="仿宋" w:hAnsi="仿宋" w:cs="仿宋" w:hint="eastAsia"/>
                <w:sz w:val="28"/>
                <w:szCs w:val="28"/>
              </w:rPr>
              <w:t>1</w:t>
            </w:r>
            <w:r>
              <w:rPr>
                <w:rFonts w:ascii="仿宋" w:eastAsia="仿宋" w:hAnsi="仿宋" w:cs="仿宋" w:hint="eastAsia"/>
                <w:sz w:val="28"/>
                <w:szCs w:val="28"/>
              </w:rPr>
              <w:t>人</w:t>
            </w:r>
          </w:p>
        </w:tc>
      </w:tr>
      <w:tr w:rsidR="00611F38">
        <w:trPr>
          <w:cantSplit/>
          <w:trHeight w:val="116"/>
          <w:jc w:val="center"/>
        </w:trPr>
        <w:tc>
          <w:tcPr>
            <w:tcW w:w="1342" w:type="dxa"/>
            <w:vMerge/>
            <w:tcBorders>
              <w:top w:val="nil"/>
              <w:left w:val="single" w:sz="4" w:space="0" w:color="auto"/>
              <w:bottom w:val="single" w:sz="4" w:space="0" w:color="000000"/>
              <w:right w:val="single" w:sz="4" w:space="0" w:color="auto"/>
            </w:tcBorders>
            <w:vAlign w:val="center"/>
          </w:tcPr>
          <w:p w:rsidR="00611F38" w:rsidRDefault="00611F38">
            <w:pPr>
              <w:pStyle w:val="a3"/>
              <w:ind w:firstLine="0"/>
              <w:outlineLvl w:val="0"/>
              <w:rPr>
                <w:rFonts w:ascii="仿宋" w:eastAsia="仿宋" w:hAnsi="仿宋" w:cs="仿宋"/>
                <w:sz w:val="28"/>
                <w:szCs w:val="28"/>
              </w:rPr>
            </w:pPr>
          </w:p>
        </w:tc>
        <w:tc>
          <w:tcPr>
            <w:tcW w:w="975" w:type="dxa"/>
            <w:vMerge/>
            <w:tcBorders>
              <w:top w:val="nil"/>
              <w:left w:val="single" w:sz="4" w:space="0" w:color="auto"/>
              <w:bottom w:val="single" w:sz="4" w:space="0" w:color="000000"/>
              <w:right w:val="single" w:sz="4" w:space="0" w:color="auto"/>
            </w:tcBorders>
            <w:vAlign w:val="center"/>
          </w:tcPr>
          <w:p w:rsidR="00611F38" w:rsidRDefault="00611F38">
            <w:pPr>
              <w:pStyle w:val="a3"/>
              <w:ind w:firstLine="0"/>
              <w:outlineLvl w:val="0"/>
              <w:rPr>
                <w:rFonts w:ascii="仿宋" w:eastAsia="仿宋" w:hAnsi="仿宋" w:cs="仿宋"/>
                <w:sz w:val="28"/>
                <w:szCs w:val="28"/>
              </w:rPr>
            </w:pPr>
          </w:p>
        </w:tc>
        <w:tc>
          <w:tcPr>
            <w:tcW w:w="930" w:type="dxa"/>
            <w:tcBorders>
              <w:top w:val="nil"/>
              <w:left w:val="nil"/>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8</w:t>
            </w:r>
          </w:p>
        </w:tc>
        <w:tc>
          <w:tcPr>
            <w:tcW w:w="1410" w:type="dxa"/>
            <w:tcBorders>
              <w:top w:val="nil"/>
              <w:left w:val="nil"/>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第二食堂</w:t>
            </w:r>
          </w:p>
        </w:tc>
        <w:tc>
          <w:tcPr>
            <w:tcW w:w="2551" w:type="dxa"/>
            <w:vMerge/>
            <w:tcBorders>
              <w:top w:val="nil"/>
              <w:left w:val="single" w:sz="4" w:space="0" w:color="auto"/>
              <w:bottom w:val="single" w:sz="4" w:space="0" w:color="000000"/>
              <w:right w:val="single" w:sz="4" w:space="0" w:color="auto"/>
            </w:tcBorders>
            <w:vAlign w:val="center"/>
          </w:tcPr>
          <w:p w:rsidR="00611F38" w:rsidRDefault="00611F38">
            <w:pPr>
              <w:pStyle w:val="a3"/>
              <w:ind w:firstLine="0"/>
              <w:outlineLvl w:val="0"/>
              <w:rPr>
                <w:rFonts w:ascii="仿宋" w:eastAsia="仿宋" w:hAnsi="仿宋" w:cs="仿宋"/>
                <w:sz w:val="28"/>
                <w:szCs w:val="28"/>
              </w:rPr>
            </w:pPr>
          </w:p>
        </w:tc>
        <w:tc>
          <w:tcPr>
            <w:tcW w:w="2505" w:type="dxa"/>
            <w:tcBorders>
              <w:top w:val="nil"/>
              <w:left w:val="nil"/>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厨师长</w:t>
            </w:r>
            <w:r>
              <w:rPr>
                <w:rFonts w:ascii="仿宋" w:eastAsia="仿宋" w:hAnsi="仿宋" w:cs="仿宋" w:hint="eastAsia"/>
                <w:sz w:val="28"/>
                <w:szCs w:val="28"/>
              </w:rPr>
              <w:t>1</w:t>
            </w:r>
            <w:r>
              <w:rPr>
                <w:rFonts w:ascii="仿宋" w:eastAsia="仿宋" w:hAnsi="仿宋" w:cs="仿宋" w:hint="eastAsia"/>
                <w:sz w:val="28"/>
                <w:szCs w:val="28"/>
              </w:rPr>
              <w:t>人，厨师</w:t>
            </w:r>
            <w:r>
              <w:rPr>
                <w:rFonts w:ascii="仿宋" w:eastAsia="仿宋" w:hAnsi="仿宋" w:cs="仿宋" w:hint="eastAsia"/>
                <w:sz w:val="28"/>
                <w:szCs w:val="28"/>
              </w:rPr>
              <w:t>3</w:t>
            </w:r>
            <w:r>
              <w:rPr>
                <w:rFonts w:ascii="仿宋" w:eastAsia="仿宋" w:hAnsi="仿宋" w:cs="仿宋" w:hint="eastAsia"/>
                <w:sz w:val="28"/>
                <w:szCs w:val="28"/>
              </w:rPr>
              <w:t>人，服务员</w:t>
            </w:r>
            <w:r>
              <w:rPr>
                <w:rFonts w:ascii="仿宋" w:eastAsia="仿宋" w:hAnsi="仿宋" w:cs="仿宋" w:hint="eastAsia"/>
                <w:sz w:val="28"/>
                <w:szCs w:val="28"/>
              </w:rPr>
              <w:t>3</w:t>
            </w:r>
            <w:r>
              <w:rPr>
                <w:rFonts w:ascii="仿宋" w:eastAsia="仿宋" w:hAnsi="仿宋" w:cs="仿宋" w:hint="eastAsia"/>
                <w:sz w:val="28"/>
                <w:szCs w:val="28"/>
              </w:rPr>
              <w:t>人，招待主管</w:t>
            </w:r>
            <w:r>
              <w:rPr>
                <w:rFonts w:ascii="仿宋" w:eastAsia="仿宋" w:hAnsi="仿宋" w:cs="仿宋" w:hint="eastAsia"/>
                <w:sz w:val="28"/>
                <w:szCs w:val="28"/>
              </w:rPr>
              <w:t>1</w:t>
            </w:r>
            <w:r>
              <w:rPr>
                <w:rFonts w:ascii="仿宋" w:eastAsia="仿宋" w:hAnsi="仿宋" w:cs="仿宋" w:hint="eastAsia"/>
                <w:sz w:val="28"/>
                <w:szCs w:val="28"/>
              </w:rPr>
              <w:t>人</w:t>
            </w:r>
          </w:p>
        </w:tc>
      </w:tr>
      <w:tr w:rsidR="00611F38">
        <w:trPr>
          <w:trHeight w:val="369"/>
          <w:jc w:val="center"/>
        </w:trPr>
        <w:tc>
          <w:tcPr>
            <w:tcW w:w="1342" w:type="dxa"/>
            <w:tcBorders>
              <w:top w:val="nil"/>
              <w:left w:val="single" w:sz="4" w:space="0" w:color="auto"/>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合计</w:t>
            </w:r>
          </w:p>
        </w:tc>
        <w:tc>
          <w:tcPr>
            <w:tcW w:w="975" w:type="dxa"/>
            <w:tcBorders>
              <w:top w:val="nil"/>
              <w:left w:val="nil"/>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38</w:t>
            </w:r>
          </w:p>
        </w:tc>
        <w:tc>
          <w:tcPr>
            <w:tcW w:w="930" w:type="dxa"/>
            <w:tcBorders>
              <w:top w:val="nil"/>
              <w:left w:val="nil"/>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38</w:t>
            </w:r>
          </w:p>
        </w:tc>
        <w:tc>
          <w:tcPr>
            <w:tcW w:w="1410" w:type="dxa"/>
            <w:tcBorders>
              <w:top w:val="nil"/>
              <w:left w:val="nil"/>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 xml:space="preserve">　</w:t>
            </w:r>
          </w:p>
        </w:tc>
        <w:tc>
          <w:tcPr>
            <w:tcW w:w="2551" w:type="dxa"/>
            <w:tcBorders>
              <w:top w:val="nil"/>
              <w:left w:val="nil"/>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 xml:space="preserve">　</w:t>
            </w:r>
          </w:p>
        </w:tc>
        <w:tc>
          <w:tcPr>
            <w:tcW w:w="2505" w:type="dxa"/>
            <w:tcBorders>
              <w:top w:val="nil"/>
              <w:left w:val="nil"/>
              <w:bottom w:val="single" w:sz="4" w:space="0" w:color="auto"/>
              <w:right w:val="single" w:sz="4" w:space="0" w:color="auto"/>
            </w:tcBorders>
            <w:vAlign w:val="center"/>
          </w:tcPr>
          <w:p w:rsidR="00611F38" w:rsidRDefault="008F758D">
            <w:pPr>
              <w:pStyle w:val="a3"/>
              <w:ind w:firstLine="0"/>
              <w:outlineLvl w:val="0"/>
              <w:rPr>
                <w:rFonts w:ascii="仿宋" w:eastAsia="仿宋" w:hAnsi="仿宋" w:cs="仿宋"/>
                <w:sz w:val="28"/>
                <w:szCs w:val="28"/>
              </w:rPr>
            </w:pPr>
            <w:r>
              <w:rPr>
                <w:rFonts w:ascii="仿宋" w:eastAsia="仿宋" w:hAnsi="仿宋" w:cs="仿宋" w:hint="eastAsia"/>
                <w:sz w:val="28"/>
                <w:szCs w:val="28"/>
              </w:rPr>
              <w:t xml:space="preserve">　</w:t>
            </w:r>
          </w:p>
        </w:tc>
      </w:tr>
    </w:tbl>
    <w:p w:rsidR="00611F38" w:rsidRDefault="008F758D">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（二）人员要求</w:t>
      </w:r>
    </w:p>
    <w:p w:rsidR="00611F38" w:rsidRDefault="008F758D">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hint="eastAsia"/>
          <w:sz w:val="28"/>
          <w:szCs w:val="28"/>
        </w:rPr>
        <w:t>、项目主管：持有项目经理及以上证书，有相关物业管理经验。（提供证书复印件）</w:t>
      </w:r>
    </w:p>
    <w:p w:rsidR="00611F38" w:rsidRDefault="008F758D">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hint="eastAsia"/>
          <w:sz w:val="28"/>
          <w:szCs w:val="28"/>
        </w:rPr>
        <w:t>、水电维修工：持有国家认定的电工操作证。（提供证书复印件）</w:t>
      </w:r>
    </w:p>
    <w:p w:rsidR="00611F38" w:rsidRDefault="008F758D">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3</w:t>
      </w:r>
      <w:r>
        <w:rPr>
          <w:rFonts w:ascii="仿宋" w:eastAsia="仿宋" w:hAnsi="仿宋" w:cs="仿宋" w:hint="eastAsia"/>
          <w:sz w:val="28"/>
          <w:szCs w:val="28"/>
        </w:rPr>
        <w:t>、锅炉工：持有质量技术监督局颁发的特种设备从业人员证书，作业项目代号</w:t>
      </w:r>
      <w:r>
        <w:rPr>
          <w:rFonts w:ascii="仿宋" w:eastAsia="仿宋" w:hAnsi="仿宋" w:cs="仿宋" w:hint="eastAsia"/>
          <w:sz w:val="28"/>
          <w:szCs w:val="28"/>
        </w:rPr>
        <w:t>G2</w:t>
      </w:r>
      <w:r>
        <w:rPr>
          <w:rFonts w:ascii="仿宋" w:eastAsia="仿宋" w:hAnsi="仿宋" w:cs="仿宋" w:hint="eastAsia"/>
          <w:sz w:val="28"/>
          <w:szCs w:val="28"/>
        </w:rPr>
        <w:t>。（提供证书复印件）</w:t>
      </w:r>
    </w:p>
    <w:p w:rsidR="00611F38" w:rsidRDefault="008F758D">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4</w:t>
      </w:r>
      <w:r>
        <w:rPr>
          <w:rFonts w:ascii="仿宋" w:eastAsia="仿宋" w:hAnsi="仿宋" w:cs="仿宋" w:hint="eastAsia"/>
          <w:sz w:val="28"/>
          <w:szCs w:val="28"/>
        </w:rPr>
        <w:t>、保洁及服务：应具有</w:t>
      </w:r>
      <w:r>
        <w:rPr>
          <w:rFonts w:ascii="仿宋" w:eastAsia="仿宋" w:hAnsi="仿宋" w:cs="仿宋" w:hint="eastAsia"/>
          <w:sz w:val="28"/>
          <w:szCs w:val="28"/>
        </w:rPr>
        <w:t>2</w:t>
      </w:r>
      <w:r>
        <w:rPr>
          <w:rFonts w:ascii="仿宋" w:eastAsia="仿宋" w:hAnsi="仿宋" w:cs="仿宋" w:hint="eastAsia"/>
          <w:sz w:val="28"/>
          <w:szCs w:val="28"/>
        </w:rPr>
        <w:t>年以上保洁经验。</w:t>
      </w:r>
    </w:p>
    <w:p w:rsidR="00611F38" w:rsidRDefault="008F758D">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5</w:t>
      </w:r>
      <w:r>
        <w:rPr>
          <w:rFonts w:ascii="仿宋" w:eastAsia="仿宋" w:hAnsi="仿宋" w:cs="仿宋" w:hint="eastAsia"/>
          <w:sz w:val="28"/>
          <w:szCs w:val="28"/>
        </w:rPr>
        <w:t>、安保人员：持有公安局颁发的保安员证书，身体健康，无不良记录，其中保安班长参与水质管理工作一年及以上。队伍中至少有</w:t>
      </w:r>
      <w:r>
        <w:rPr>
          <w:rFonts w:ascii="仿宋" w:eastAsia="仿宋" w:hAnsi="仿宋" w:cs="仿宋" w:hint="eastAsia"/>
          <w:sz w:val="28"/>
          <w:szCs w:val="28"/>
        </w:rPr>
        <w:t>1</w:t>
      </w:r>
      <w:r>
        <w:rPr>
          <w:rFonts w:ascii="仿宋" w:eastAsia="仿宋" w:hAnsi="仿宋" w:cs="仿宋" w:hint="eastAsia"/>
          <w:sz w:val="28"/>
          <w:szCs w:val="28"/>
        </w:rPr>
        <w:t>名成员具有中国游泳协会颁发的游泳池水质管理员证书。所有安保人员须五官端正，年龄在</w:t>
      </w:r>
      <w:r>
        <w:rPr>
          <w:rFonts w:ascii="仿宋" w:eastAsia="仿宋" w:hAnsi="仿宋" w:cs="仿宋" w:hint="eastAsia"/>
          <w:sz w:val="28"/>
          <w:szCs w:val="28"/>
        </w:rPr>
        <w:t>18-50</w:t>
      </w:r>
      <w:r>
        <w:rPr>
          <w:rFonts w:ascii="仿宋" w:eastAsia="仿宋" w:hAnsi="仿宋" w:cs="仿宋" w:hint="eastAsia"/>
          <w:sz w:val="28"/>
          <w:szCs w:val="28"/>
        </w:rPr>
        <w:t>周岁，经过政审、体检、培训、考核合格的青年。男性身高为</w:t>
      </w:r>
      <w:r>
        <w:rPr>
          <w:rFonts w:ascii="仿宋" w:eastAsia="仿宋" w:hAnsi="仿宋" w:cs="仿宋" w:hint="eastAsia"/>
          <w:sz w:val="28"/>
          <w:szCs w:val="28"/>
        </w:rPr>
        <w:t>1.65</w:t>
      </w:r>
      <w:r>
        <w:rPr>
          <w:rFonts w:ascii="仿宋" w:eastAsia="仿宋" w:hAnsi="仿宋" w:cs="仿宋" w:hint="eastAsia"/>
          <w:sz w:val="28"/>
          <w:szCs w:val="28"/>
        </w:rPr>
        <w:t>米及以上，女性身高为</w:t>
      </w:r>
      <w:r>
        <w:rPr>
          <w:rFonts w:ascii="仿宋" w:eastAsia="仿宋" w:hAnsi="仿宋" w:cs="仿宋" w:hint="eastAsia"/>
          <w:sz w:val="28"/>
          <w:szCs w:val="28"/>
        </w:rPr>
        <w:t>1.55</w:t>
      </w:r>
      <w:r>
        <w:rPr>
          <w:rFonts w:ascii="仿宋" w:eastAsia="仿宋" w:hAnsi="仿宋" w:cs="仿宋" w:hint="eastAsia"/>
          <w:sz w:val="28"/>
          <w:szCs w:val="28"/>
        </w:rPr>
        <w:t>米及以上。（提供证书复印件）</w:t>
      </w:r>
    </w:p>
    <w:p w:rsidR="00611F38" w:rsidRDefault="008F758D">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lastRenderedPageBreak/>
        <w:t>6</w:t>
      </w:r>
      <w:r>
        <w:rPr>
          <w:rFonts w:ascii="仿宋" w:eastAsia="仿宋" w:hAnsi="仿宋" w:cs="仿宋" w:hint="eastAsia"/>
          <w:sz w:val="28"/>
          <w:szCs w:val="28"/>
        </w:rPr>
        <w:t>、生活管理员（水上系）：跳水女队限女性，跳水男队限男性，游泳队不限性别。具有</w:t>
      </w:r>
      <w:r>
        <w:rPr>
          <w:rFonts w:ascii="仿宋" w:eastAsia="仿宋" w:hAnsi="仿宋" w:cs="仿宋" w:hint="eastAsia"/>
          <w:sz w:val="28"/>
          <w:szCs w:val="28"/>
        </w:rPr>
        <w:t>3</w:t>
      </w:r>
      <w:r>
        <w:rPr>
          <w:rFonts w:ascii="仿宋" w:eastAsia="仿宋" w:hAnsi="仿宋" w:cs="仿宋" w:hint="eastAsia"/>
          <w:sz w:val="28"/>
          <w:szCs w:val="28"/>
        </w:rPr>
        <w:t>年及以上生活管理工作经验。</w:t>
      </w:r>
    </w:p>
    <w:p w:rsidR="00611F38" w:rsidRDefault="008F758D">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7</w:t>
      </w:r>
      <w:r>
        <w:rPr>
          <w:rFonts w:ascii="仿宋" w:eastAsia="仿宋" w:hAnsi="仿宋" w:cs="仿宋" w:hint="eastAsia"/>
          <w:sz w:val="28"/>
          <w:szCs w:val="28"/>
        </w:rPr>
        <w:t>、食堂人员：至少</w:t>
      </w:r>
      <w:r>
        <w:rPr>
          <w:rFonts w:ascii="仿宋" w:eastAsia="仿宋" w:hAnsi="仿宋" w:cs="仿宋" w:hint="eastAsia"/>
          <w:sz w:val="28"/>
          <w:szCs w:val="28"/>
        </w:rPr>
        <w:t>2</w:t>
      </w:r>
      <w:r>
        <w:rPr>
          <w:rFonts w:ascii="仿宋" w:eastAsia="仿宋" w:hAnsi="仿宋" w:cs="仿宋" w:hint="eastAsia"/>
          <w:sz w:val="28"/>
          <w:szCs w:val="28"/>
        </w:rPr>
        <w:t>名厨师长应具有专业等级证书。（提供证书复印件）</w:t>
      </w:r>
    </w:p>
    <w:p w:rsidR="00611F38" w:rsidRDefault="00611F38">
      <w:pPr>
        <w:snapToGrid w:val="0"/>
        <w:spacing w:line="360" w:lineRule="auto"/>
        <w:jc w:val="left"/>
        <w:rPr>
          <w:rFonts w:ascii="仿宋" w:eastAsia="仿宋" w:hAnsi="仿宋" w:cs="仿宋"/>
          <w:b/>
          <w:color w:val="000000" w:themeColor="text1"/>
          <w:sz w:val="28"/>
          <w:szCs w:val="28"/>
        </w:rPr>
      </w:pPr>
    </w:p>
    <w:p w:rsidR="00611F38" w:rsidRDefault="008F758D">
      <w:pPr>
        <w:rPr>
          <w:rFonts w:ascii="仿宋" w:eastAsia="仿宋" w:hAnsi="仿宋" w:cs="仿宋"/>
          <w:b/>
          <w:kern w:val="0"/>
          <w:sz w:val="28"/>
          <w:szCs w:val="28"/>
        </w:rPr>
      </w:pPr>
      <w:r>
        <w:rPr>
          <w:rFonts w:ascii="仿宋" w:eastAsia="仿宋" w:hAnsi="仿宋" w:cs="仿宋" w:hint="eastAsia"/>
          <w:b/>
          <w:color w:val="000000" w:themeColor="text1"/>
          <w:sz w:val="28"/>
          <w:szCs w:val="28"/>
        </w:rPr>
        <w:t>附件</w:t>
      </w:r>
      <w:r>
        <w:rPr>
          <w:rFonts w:ascii="仿宋" w:eastAsia="仿宋" w:hAnsi="仿宋" w:cs="仿宋" w:hint="eastAsia"/>
          <w:b/>
          <w:color w:val="000000" w:themeColor="text1"/>
          <w:sz w:val="28"/>
          <w:szCs w:val="28"/>
        </w:rPr>
        <w:t>3</w:t>
      </w:r>
      <w:r>
        <w:rPr>
          <w:rFonts w:ascii="仿宋" w:eastAsia="仿宋" w:hAnsi="仿宋" w:cs="仿宋" w:hint="eastAsia"/>
          <w:b/>
          <w:color w:val="000000" w:themeColor="text1"/>
          <w:sz w:val="28"/>
          <w:szCs w:val="28"/>
        </w:rPr>
        <w:t>：</w:t>
      </w:r>
      <w:r>
        <w:rPr>
          <w:rFonts w:ascii="仿宋" w:eastAsia="仿宋" w:hAnsi="仿宋" w:cs="仿宋" w:hint="eastAsia"/>
          <w:b/>
          <w:kern w:val="0"/>
          <w:sz w:val="28"/>
          <w:szCs w:val="28"/>
        </w:rPr>
        <w:t>物业管理外包服务月绩效考核表</w:t>
      </w:r>
    </w:p>
    <w:tbl>
      <w:tblPr>
        <w:tblW w:w="9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709"/>
        <w:gridCol w:w="3402"/>
        <w:gridCol w:w="567"/>
        <w:gridCol w:w="2693"/>
        <w:gridCol w:w="992"/>
        <w:gridCol w:w="916"/>
      </w:tblGrid>
      <w:tr w:rsidR="00611F38">
        <w:trPr>
          <w:trHeight w:val="255"/>
          <w:jc w:val="center"/>
        </w:trPr>
        <w:tc>
          <w:tcPr>
            <w:tcW w:w="567" w:type="dxa"/>
            <w:vAlign w:val="center"/>
          </w:tcPr>
          <w:p w:rsidR="00611F38" w:rsidRDefault="008F758D">
            <w:pPr>
              <w:snapToGrid w:val="0"/>
              <w:jc w:val="center"/>
              <w:rPr>
                <w:rFonts w:ascii="仿宋" w:eastAsia="仿宋" w:hAnsi="仿宋" w:cs="仿宋"/>
                <w:sz w:val="28"/>
                <w:szCs w:val="28"/>
              </w:rPr>
            </w:pPr>
            <w:r>
              <w:rPr>
                <w:rFonts w:ascii="仿宋" w:eastAsia="仿宋" w:hAnsi="仿宋" w:cs="仿宋" w:hint="eastAsia"/>
                <w:sz w:val="28"/>
                <w:szCs w:val="28"/>
              </w:rPr>
              <w:t>序号</w:t>
            </w:r>
          </w:p>
        </w:tc>
        <w:tc>
          <w:tcPr>
            <w:tcW w:w="709" w:type="dxa"/>
            <w:vAlign w:val="center"/>
          </w:tcPr>
          <w:p w:rsidR="00611F38" w:rsidRDefault="008F758D">
            <w:pPr>
              <w:snapToGrid w:val="0"/>
              <w:jc w:val="center"/>
              <w:rPr>
                <w:rFonts w:ascii="仿宋" w:eastAsia="仿宋" w:hAnsi="仿宋" w:cs="仿宋"/>
                <w:sz w:val="28"/>
                <w:szCs w:val="28"/>
              </w:rPr>
            </w:pPr>
            <w:r>
              <w:rPr>
                <w:rFonts w:ascii="仿宋" w:eastAsia="仿宋" w:hAnsi="仿宋" w:cs="仿宋" w:hint="eastAsia"/>
                <w:sz w:val="28"/>
                <w:szCs w:val="28"/>
              </w:rPr>
              <w:t>考核项目</w:t>
            </w:r>
          </w:p>
        </w:tc>
        <w:tc>
          <w:tcPr>
            <w:tcW w:w="3402" w:type="dxa"/>
            <w:vAlign w:val="center"/>
          </w:tcPr>
          <w:p w:rsidR="00611F38" w:rsidRDefault="008F758D">
            <w:pPr>
              <w:snapToGrid w:val="0"/>
              <w:jc w:val="center"/>
              <w:rPr>
                <w:rFonts w:ascii="仿宋" w:eastAsia="仿宋" w:hAnsi="仿宋" w:cs="仿宋"/>
                <w:sz w:val="28"/>
                <w:szCs w:val="28"/>
              </w:rPr>
            </w:pPr>
            <w:r>
              <w:rPr>
                <w:rFonts w:ascii="仿宋" w:eastAsia="仿宋" w:hAnsi="仿宋" w:cs="仿宋" w:hint="eastAsia"/>
                <w:sz w:val="28"/>
                <w:szCs w:val="28"/>
              </w:rPr>
              <w:t>考核内容</w:t>
            </w:r>
          </w:p>
        </w:tc>
        <w:tc>
          <w:tcPr>
            <w:tcW w:w="567" w:type="dxa"/>
            <w:vAlign w:val="center"/>
          </w:tcPr>
          <w:p w:rsidR="00611F38" w:rsidRDefault="008F758D">
            <w:pPr>
              <w:snapToGrid w:val="0"/>
              <w:jc w:val="center"/>
              <w:rPr>
                <w:rFonts w:ascii="仿宋" w:eastAsia="仿宋" w:hAnsi="仿宋" w:cs="仿宋"/>
                <w:sz w:val="28"/>
                <w:szCs w:val="28"/>
              </w:rPr>
            </w:pPr>
            <w:r>
              <w:rPr>
                <w:rFonts w:ascii="仿宋" w:eastAsia="仿宋" w:hAnsi="仿宋" w:cs="仿宋" w:hint="eastAsia"/>
                <w:sz w:val="28"/>
                <w:szCs w:val="28"/>
              </w:rPr>
              <w:t>分值</w:t>
            </w:r>
          </w:p>
        </w:tc>
        <w:tc>
          <w:tcPr>
            <w:tcW w:w="2693" w:type="dxa"/>
            <w:vAlign w:val="center"/>
          </w:tcPr>
          <w:p w:rsidR="00611F38" w:rsidRDefault="008F758D">
            <w:pPr>
              <w:snapToGrid w:val="0"/>
              <w:jc w:val="center"/>
              <w:rPr>
                <w:rFonts w:ascii="仿宋" w:eastAsia="仿宋" w:hAnsi="仿宋" w:cs="仿宋"/>
                <w:sz w:val="28"/>
                <w:szCs w:val="28"/>
              </w:rPr>
            </w:pPr>
            <w:r>
              <w:rPr>
                <w:rFonts w:ascii="仿宋" w:eastAsia="仿宋" w:hAnsi="仿宋" w:cs="仿宋" w:hint="eastAsia"/>
                <w:sz w:val="28"/>
                <w:szCs w:val="28"/>
              </w:rPr>
              <w:t>评分标准</w:t>
            </w:r>
          </w:p>
        </w:tc>
        <w:tc>
          <w:tcPr>
            <w:tcW w:w="992" w:type="dxa"/>
            <w:vAlign w:val="center"/>
          </w:tcPr>
          <w:p w:rsidR="00611F38" w:rsidRDefault="008F758D">
            <w:pPr>
              <w:snapToGrid w:val="0"/>
              <w:jc w:val="center"/>
              <w:rPr>
                <w:rFonts w:ascii="仿宋" w:eastAsia="仿宋" w:hAnsi="仿宋" w:cs="仿宋"/>
                <w:sz w:val="28"/>
                <w:szCs w:val="28"/>
              </w:rPr>
            </w:pPr>
            <w:r>
              <w:rPr>
                <w:rFonts w:ascii="仿宋" w:eastAsia="仿宋" w:hAnsi="仿宋" w:cs="仿宋" w:hint="eastAsia"/>
                <w:sz w:val="28"/>
                <w:szCs w:val="28"/>
              </w:rPr>
              <w:t>得分</w:t>
            </w:r>
          </w:p>
        </w:tc>
        <w:tc>
          <w:tcPr>
            <w:tcW w:w="916" w:type="dxa"/>
            <w:vAlign w:val="center"/>
          </w:tcPr>
          <w:p w:rsidR="00611F38" w:rsidRDefault="008F758D">
            <w:pPr>
              <w:snapToGrid w:val="0"/>
              <w:jc w:val="center"/>
              <w:rPr>
                <w:rFonts w:ascii="仿宋" w:eastAsia="仿宋" w:hAnsi="仿宋" w:cs="仿宋"/>
                <w:sz w:val="28"/>
                <w:szCs w:val="28"/>
              </w:rPr>
            </w:pPr>
            <w:r>
              <w:rPr>
                <w:rFonts w:ascii="仿宋" w:eastAsia="仿宋" w:hAnsi="仿宋" w:cs="仿宋" w:hint="eastAsia"/>
                <w:sz w:val="28"/>
                <w:szCs w:val="28"/>
              </w:rPr>
              <w:t>备注</w:t>
            </w:r>
          </w:p>
        </w:tc>
      </w:tr>
      <w:tr w:rsidR="00611F38">
        <w:trPr>
          <w:cantSplit/>
          <w:trHeight w:val="255"/>
          <w:jc w:val="center"/>
        </w:trPr>
        <w:tc>
          <w:tcPr>
            <w:tcW w:w="567" w:type="dxa"/>
            <w:vMerge w:val="restart"/>
            <w:vAlign w:val="center"/>
          </w:tcPr>
          <w:p w:rsidR="00611F38" w:rsidRDefault="008F758D">
            <w:pPr>
              <w:snapToGrid w:val="0"/>
              <w:jc w:val="center"/>
              <w:rPr>
                <w:rFonts w:ascii="仿宋" w:eastAsia="仿宋" w:hAnsi="仿宋" w:cs="仿宋"/>
                <w:sz w:val="28"/>
                <w:szCs w:val="28"/>
              </w:rPr>
            </w:pPr>
            <w:r>
              <w:rPr>
                <w:rFonts w:ascii="仿宋" w:eastAsia="仿宋" w:hAnsi="仿宋" w:cs="仿宋" w:hint="eastAsia"/>
                <w:sz w:val="28"/>
                <w:szCs w:val="28"/>
              </w:rPr>
              <w:t>一</w:t>
            </w:r>
          </w:p>
        </w:tc>
        <w:tc>
          <w:tcPr>
            <w:tcW w:w="709" w:type="dxa"/>
            <w:vMerge w:val="restart"/>
            <w:vAlign w:val="center"/>
          </w:tcPr>
          <w:p w:rsidR="00611F38" w:rsidRDefault="00611F38">
            <w:pPr>
              <w:snapToGrid w:val="0"/>
              <w:jc w:val="center"/>
              <w:rPr>
                <w:rFonts w:ascii="仿宋" w:eastAsia="仿宋" w:hAnsi="仿宋" w:cs="仿宋"/>
                <w:sz w:val="28"/>
                <w:szCs w:val="28"/>
              </w:rPr>
            </w:pPr>
          </w:p>
          <w:p w:rsidR="00611F38" w:rsidRDefault="00611F38">
            <w:pPr>
              <w:jc w:val="center"/>
              <w:rPr>
                <w:rFonts w:ascii="仿宋" w:eastAsia="仿宋" w:hAnsi="仿宋" w:cs="仿宋"/>
                <w:sz w:val="28"/>
                <w:szCs w:val="28"/>
              </w:rPr>
            </w:pPr>
          </w:p>
          <w:p w:rsidR="00611F38" w:rsidRDefault="00611F38">
            <w:pPr>
              <w:jc w:val="center"/>
              <w:rPr>
                <w:rFonts w:ascii="仿宋" w:eastAsia="仿宋" w:hAnsi="仿宋" w:cs="仿宋"/>
                <w:sz w:val="28"/>
                <w:szCs w:val="28"/>
              </w:rPr>
            </w:pPr>
          </w:p>
          <w:p w:rsidR="00611F38" w:rsidRDefault="008F758D">
            <w:pPr>
              <w:jc w:val="center"/>
              <w:rPr>
                <w:rFonts w:ascii="仿宋" w:eastAsia="仿宋" w:hAnsi="仿宋" w:cs="仿宋"/>
                <w:sz w:val="28"/>
                <w:szCs w:val="28"/>
              </w:rPr>
            </w:pPr>
            <w:r>
              <w:rPr>
                <w:rFonts w:ascii="仿宋" w:eastAsia="仿宋" w:hAnsi="仿宋" w:cs="仿宋" w:hint="eastAsia"/>
                <w:sz w:val="28"/>
                <w:szCs w:val="28"/>
              </w:rPr>
              <w:t>安全管理（</w:t>
            </w:r>
            <w:r>
              <w:rPr>
                <w:rFonts w:ascii="仿宋" w:eastAsia="仿宋" w:hAnsi="仿宋" w:cs="仿宋" w:hint="eastAsia"/>
                <w:sz w:val="28"/>
                <w:szCs w:val="28"/>
              </w:rPr>
              <w:t>30</w:t>
            </w:r>
            <w:r>
              <w:rPr>
                <w:rFonts w:ascii="仿宋" w:eastAsia="仿宋" w:hAnsi="仿宋" w:cs="仿宋" w:hint="eastAsia"/>
                <w:sz w:val="28"/>
                <w:szCs w:val="28"/>
              </w:rPr>
              <w:t>分）</w:t>
            </w:r>
          </w:p>
        </w:tc>
        <w:tc>
          <w:tcPr>
            <w:tcW w:w="3402"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有处理和预防各类突发事件的应急预案，管理体制规范健全，基础档案齐全。</w:t>
            </w:r>
          </w:p>
        </w:tc>
        <w:tc>
          <w:tcPr>
            <w:tcW w:w="567"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2</w:t>
            </w:r>
          </w:p>
        </w:tc>
        <w:tc>
          <w:tcPr>
            <w:tcW w:w="2693"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制度未建立扣</w:t>
            </w:r>
            <w:r>
              <w:rPr>
                <w:rFonts w:ascii="仿宋" w:eastAsia="仿宋" w:hAnsi="仿宋" w:cs="仿宋" w:hint="eastAsia"/>
                <w:sz w:val="28"/>
                <w:szCs w:val="28"/>
              </w:rPr>
              <w:t>1</w:t>
            </w:r>
            <w:r>
              <w:rPr>
                <w:rFonts w:ascii="仿宋" w:eastAsia="仿宋" w:hAnsi="仿宋" w:cs="仿宋" w:hint="eastAsia"/>
                <w:sz w:val="28"/>
                <w:szCs w:val="28"/>
              </w:rPr>
              <w:t>分；档案不齐扣</w:t>
            </w:r>
            <w:r>
              <w:rPr>
                <w:rFonts w:ascii="仿宋" w:eastAsia="仿宋" w:hAnsi="仿宋" w:cs="仿宋" w:hint="eastAsia"/>
                <w:sz w:val="28"/>
                <w:szCs w:val="28"/>
              </w:rPr>
              <w:t>1</w:t>
            </w:r>
            <w:r>
              <w:rPr>
                <w:rFonts w:ascii="仿宋" w:eastAsia="仿宋" w:hAnsi="仿宋" w:cs="仿宋" w:hint="eastAsia"/>
                <w:sz w:val="28"/>
                <w:szCs w:val="28"/>
              </w:rPr>
              <w:t>分。</w:t>
            </w:r>
          </w:p>
        </w:tc>
        <w:tc>
          <w:tcPr>
            <w:tcW w:w="992" w:type="dxa"/>
            <w:vAlign w:val="center"/>
          </w:tcPr>
          <w:p w:rsidR="00611F38" w:rsidRDefault="00611F38">
            <w:pPr>
              <w:snapToGrid w:val="0"/>
              <w:jc w:val="center"/>
              <w:rPr>
                <w:rFonts w:ascii="仿宋" w:eastAsia="仿宋" w:hAnsi="仿宋" w:cs="仿宋"/>
                <w:sz w:val="28"/>
                <w:szCs w:val="28"/>
              </w:rPr>
            </w:pPr>
          </w:p>
        </w:tc>
        <w:tc>
          <w:tcPr>
            <w:tcW w:w="916" w:type="dxa"/>
            <w:vAlign w:val="center"/>
          </w:tcPr>
          <w:p w:rsidR="00611F38" w:rsidRDefault="00611F38">
            <w:pPr>
              <w:snapToGrid w:val="0"/>
              <w:jc w:val="center"/>
              <w:rPr>
                <w:rFonts w:ascii="仿宋" w:eastAsia="仿宋" w:hAnsi="仿宋" w:cs="仿宋"/>
                <w:sz w:val="28"/>
                <w:szCs w:val="28"/>
              </w:rPr>
            </w:pPr>
          </w:p>
        </w:tc>
      </w:tr>
      <w:tr w:rsidR="00611F38">
        <w:trPr>
          <w:cantSplit/>
          <w:trHeight w:val="255"/>
          <w:jc w:val="center"/>
        </w:trPr>
        <w:tc>
          <w:tcPr>
            <w:tcW w:w="567" w:type="dxa"/>
            <w:vMerge/>
            <w:vAlign w:val="center"/>
          </w:tcPr>
          <w:p w:rsidR="00611F38" w:rsidRDefault="00611F38">
            <w:pPr>
              <w:snapToGrid w:val="0"/>
              <w:jc w:val="center"/>
              <w:rPr>
                <w:rFonts w:ascii="仿宋" w:eastAsia="仿宋" w:hAnsi="仿宋" w:cs="仿宋"/>
                <w:sz w:val="28"/>
                <w:szCs w:val="28"/>
              </w:rPr>
            </w:pPr>
          </w:p>
        </w:tc>
        <w:tc>
          <w:tcPr>
            <w:tcW w:w="709" w:type="dxa"/>
            <w:vMerge/>
            <w:vAlign w:val="center"/>
          </w:tcPr>
          <w:p w:rsidR="00611F38" w:rsidRDefault="00611F38">
            <w:pPr>
              <w:snapToGrid w:val="0"/>
              <w:jc w:val="center"/>
              <w:rPr>
                <w:rFonts w:ascii="仿宋" w:eastAsia="仿宋" w:hAnsi="仿宋" w:cs="仿宋"/>
                <w:sz w:val="28"/>
                <w:szCs w:val="28"/>
              </w:rPr>
            </w:pPr>
          </w:p>
        </w:tc>
        <w:tc>
          <w:tcPr>
            <w:tcW w:w="3402" w:type="dxa"/>
            <w:vAlign w:val="center"/>
          </w:tcPr>
          <w:p w:rsidR="00611F38" w:rsidRDefault="008F758D">
            <w:pPr>
              <w:tabs>
                <w:tab w:val="left" w:pos="2236"/>
              </w:tabs>
              <w:snapToGrid w:val="0"/>
              <w:jc w:val="left"/>
              <w:rPr>
                <w:rFonts w:ascii="仿宋" w:eastAsia="仿宋" w:hAnsi="仿宋" w:cs="仿宋"/>
                <w:sz w:val="28"/>
                <w:szCs w:val="28"/>
              </w:rPr>
            </w:pPr>
            <w:r>
              <w:rPr>
                <w:rFonts w:ascii="仿宋" w:eastAsia="仿宋" w:hAnsi="仿宋" w:cs="仿宋" w:hint="eastAsia"/>
                <w:sz w:val="28"/>
                <w:szCs w:val="28"/>
              </w:rPr>
              <w:t>岗位设置合理，保安人员</w:t>
            </w:r>
            <w:r>
              <w:rPr>
                <w:rFonts w:ascii="仿宋" w:eastAsia="仿宋" w:hAnsi="仿宋" w:cs="仿宋" w:hint="eastAsia"/>
                <w:sz w:val="28"/>
                <w:szCs w:val="28"/>
              </w:rPr>
              <w:t>8</w:t>
            </w:r>
            <w:r>
              <w:rPr>
                <w:rFonts w:ascii="仿宋" w:eastAsia="仿宋" w:hAnsi="仿宋" w:cs="仿宋" w:hint="eastAsia"/>
                <w:sz w:val="28"/>
                <w:szCs w:val="28"/>
              </w:rPr>
              <w:t>人，办公区域各岗位</w:t>
            </w:r>
            <w:r>
              <w:rPr>
                <w:rFonts w:ascii="仿宋" w:eastAsia="仿宋" w:hAnsi="仿宋" w:cs="仿宋" w:hint="eastAsia"/>
                <w:sz w:val="28"/>
                <w:szCs w:val="28"/>
              </w:rPr>
              <w:t>24</w:t>
            </w:r>
            <w:r>
              <w:rPr>
                <w:rFonts w:ascii="仿宋" w:eastAsia="仿宋" w:hAnsi="仿宋" w:cs="仿宋" w:hint="eastAsia"/>
                <w:sz w:val="28"/>
                <w:szCs w:val="28"/>
              </w:rPr>
              <w:t>小时轮流值班</w:t>
            </w:r>
          </w:p>
        </w:tc>
        <w:tc>
          <w:tcPr>
            <w:tcW w:w="567"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5</w:t>
            </w:r>
          </w:p>
        </w:tc>
        <w:tc>
          <w:tcPr>
            <w:tcW w:w="2693"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人员脱岗一次扣</w:t>
            </w:r>
            <w:r>
              <w:rPr>
                <w:rFonts w:ascii="仿宋" w:eastAsia="仿宋" w:hAnsi="仿宋" w:cs="仿宋" w:hint="eastAsia"/>
                <w:sz w:val="28"/>
                <w:szCs w:val="28"/>
              </w:rPr>
              <w:t>1</w:t>
            </w:r>
            <w:r>
              <w:rPr>
                <w:rFonts w:ascii="仿宋" w:eastAsia="仿宋" w:hAnsi="仿宋" w:cs="仿宋" w:hint="eastAsia"/>
                <w:sz w:val="28"/>
                <w:szCs w:val="28"/>
              </w:rPr>
              <w:t>分，保安人员无故差一人扣</w:t>
            </w:r>
            <w:r>
              <w:rPr>
                <w:rFonts w:ascii="仿宋" w:eastAsia="仿宋" w:hAnsi="仿宋" w:cs="仿宋" w:hint="eastAsia"/>
                <w:sz w:val="28"/>
                <w:szCs w:val="28"/>
              </w:rPr>
              <w:t>3</w:t>
            </w:r>
            <w:r>
              <w:rPr>
                <w:rFonts w:ascii="仿宋" w:eastAsia="仿宋" w:hAnsi="仿宋" w:cs="仿宋" w:hint="eastAsia"/>
                <w:sz w:val="28"/>
                <w:szCs w:val="28"/>
              </w:rPr>
              <w:t>分。</w:t>
            </w:r>
          </w:p>
        </w:tc>
        <w:tc>
          <w:tcPr>
            <w:tcW w:w="992" w:type="dxa"/>
            <w:vAlign w:val="center"/>
          </w:tcPr>
          <w:p w:rsidR="00611F38" w:rsidRDefault="00611F38">
            <w:pPr>
              <w:snapToGrid w:val="0"/>
              <w:jc w:val="center"/>
              <w:rPr>
                <w:rFonts w:ascii="仿宋" w:eastAsia="仿宋" w:hAnsi="仿宋" w:cs="仿宋"/>
                <w:sz w:val="28"/>
                <w:szCs w:val="28"/>
              </w:rPr>
            </w:pPr>
          </w:p>
        </w:tc>
        <w:tc>
          <w:tcPr>
            <w:tcW w:w="916" w:type="dxa"/>
            <w:vAlign w:val="center"/>
          </w:tcPr>
          <w:p w:rsidR="00611F38" w:rsidRDefault="00611F38">
            <w:pPr>
              <w:snapToGrid w:val="0"/>
              <w:jc w:val="center"/>
              <w:rPr>
                <w:rFonts w:ascii="仿宋" w:eastAsia="仿宋" w:hAnsi="仿宋" w:cs="仿宋"/>
                <w:sz w:val="28"/>
                <w:szCs w:val="28"/>
              </w:rPr>
            </w:pPr>
          </w:p>
        </w:tc>
      </w:tr>
      <w:tr w:rsidR="00611F38">
        <w:trPr>
          <w:cantSplit/>
          <w:trHeight w:val="255"/>
          <w:jc w:val="center"/>
        </w:trPr>
        <w:tc>
          <w:tcPr>
            <w:tcW w:w="567" w:type="dxa"/>
            <w:vMerge/>
            <w:vAlign w:val="center"/>
          </w:tcPr>
          <w:p w:rsidR="00611F38" w:rsidRDefault="00611F38">
            <w:pPr>
              <w:snapToGrid w:val="0"/>
              <w:jc w:val="center"/>
              <w:rPr>
                <w:rFonts w:ascii="仿宋" w:eastAsia="仿宋" w:hAnsi="仿宋" w:cs="仿宋"/>
                <w:sz w:val="28"/>
                <w:szCs w:val="28"/>
              </w:rPr>
            </w:pPr>
          </w:p>
        </w:tc>
        <w:tc>
          <w:tcPr>
            <w:tcW w:w="709" w:type="dxa"/>
            <w:vMerge/>
            <w:vAlign w:val="center"/>
          </w:tcPr>
          <w:p w:rsidR="00611F38" w:rsidRDefault="00611F38">
            <w:pPr>
              <w:snapToGrid w:val="0"/>
              <w:jc w:val="center"/>
              <w:rPr>
                <w:rFonts w:ascii="仿宋" w:eastAsia="仿宋" w:hAnsi="仿宋" w:cs="仿宋"/>
                <w:sz w:val="28"/>
                <w:szCs w:val="28"/>
              </w:rPr>
            </w:pPr>
          </w:p>
        </w:tc>
        <w:tc>
          <w:tcPr>
            <w:tcW w:w="3402"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对外来人员登记，收发报纸</w:t>
            </w:r>
          </w:p>
        </w:tc>
        <w:tc>
          <w:tcPr>
            <w:tcW w:w="567"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5</w:t>
            </w:r>
          </w:p>
        </w:tc>
        <w:tc>
          <w:tcPr>
            <w:tcW w:w="2693"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发现未登记擅自进入办公区域每次扣</w:t>
            </w:r>
            <w:r>
              <w:rPr>
                <w:rFonts w:ascii="仿宋" w:eastAsia="仿宋" w:hAnsi="仿宋" w:cs="仿宋" w:hint="eastAsia"/>
                <w:sz w:val="28"/>
                <w:szCs w:val="28"/>
              </w:rPr>
              <w:t>1</w:t>
            </w:r>
            <w:r>
              <w:rPr>
                <w:rFonts w:ascii="仿宋" w:eastAsia="仿宋" w:hAnsi="仿宋" w:cs="仿宋" w:hint="eastAsia"/>
                <w:sz w:val="28"/>
                <w:szCs w:val="28"/>
              </w:rPr>
              <w:t>分，未按时分发报纸每次扣</w:t>
            </w:r>
            <w:r>
              <w:rPr>
                <w:rFonts w:ascii="仿宋" w:eastAsia="仿宋" w:hAnsi="仿宋" w:cs="仿宋" w:hint="eastAsia"/>
                <w:sz w:val="28"/>
                <w:szCs w:val="28"/>
              </w:rPr>
              <w:t>0.5</w:t>
            </w:r>
            <w:r>
              <w:rPr>
                <w:rFonts w:ascii="仿宋" w:eastAsia="仿宋" w:hAnsi="仿宋" w:cs="仿宋" w:hint="eastAsia"/>
                <w:sz w:val="28"/>
                <w:szCs w:val="28"/>
              </w:rPr>
              <w:t>分</w:t>
            </w:r>
          </w:p>
        </w:tc>
        <w:tc>
          <w:tcPr>
            <w:tcW w:w="992" w:type="dxa"/>
            <w:vAlign w:val="center"/>
          </w:tcPr>
          <w:p w:rsidR="00611F38" w:rsidRDefault="00611F38">
            <w:pPr>
              <w:snapToGrid w:val="0"/>
              <w:jc w:val="center"/>
              <w:rPr>
                <w:rFonts w:ascii="仿宋" w:eastAsia="仿宋" w:hAnsi="仿宋" w:cs="仿宋"/>
                <w:sz w:val="28"/>
                <w:szCs w:val="28"/>
              </w:rPr>
            </w:pPr>
          </w:p>
        </w:tc>
        <w:tc>
          <w:tcPr>
            <w:tcW w:w="916" w:type="dxa"/>
            <w:vAlign w:val="center"/>
          </w:tcPr>
          <w:p w:rsidR="00611F38" w:rsidRDefault="00611F38">
            <w:pPr>
              <w:snapToGrid w:val="0"/>
              <w:jc w:val="center"/>
              <w:rPr>
                <w:rFonts w:ascii="仿宋" w:eastAsia="仿宋" w:hAnsi="仿宋" w:cs="仿宋"/>
                <w:sz w:val="28"/>
                <w:szCs w:val="28"/>
              </w:rPr>
            </w:pPr>
          </w:p>
        </w:tc>
      </w:tr>
      <w:tr w:rsidR="00611F38">
        <w:trPr>
          <w:cantSplit/>
          <w:trHeight w:val="255"/>
          <w:jc w:val="center"/>
        </w:trPr>
        <w:tc>
          <w:tcPr>
            <w:tcW w:w="567" w:type="dxa"/>
            <w:vMerge/>
            <w:vAlign w:val="center"/>
          </w:tcPr>
          <w:p w:rsidR="00611F38" w:rsidRDefault="00611F38">
            <w:pPr>
              <w:snapToGrid w:val="0"/>
              <w:jc w:val="center"/>
              <w:rPr>
                <w:rFonts w:ascii="仿宋" w:eastAsia="仿宋" w:hAnsi="仿宋" w:cs="仿宋"/>
                <w:sz w:val="28"/>
                <w:szCs w:val="28"/>
              </w:rPr>
            </w:pPr>
          </w:p>
        </w:tc>
        <w:tc>
          <w:tcPr>
            <w:tcW w:w="709" w:type="dxa"/>
            <w:vMerge/>
            <w:vAlign w:val="center"/>
          </w:tcPr>
          <w:p w:rsidR="00611F38" w:rsidRDefault="00611F38">
            <w:pPr>
              <w:snapToGrid w:val="0"/>
              <w:jc w:val="center"/>
              <w:rPr>
                <w:rFonts w:ascii="仿宋" w:eastAsia="仿宋" w:hAnsi="仿宋" w:cs="仿宋"/>
                <w:sz w:val="28"/>
                <w:szCs w:val="28"/>
              </w:rPr>
            </w:pPr>
          </w:p>
        </w:tc>
        <w:tc>
          <w:tcPr>
            <w:tcW w:w="3402"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认真巡逻并做好巡查记录</w:t>
            </w:r>
          </w:p>
        </w:tc>
        <w:tc>
          <w:tcPr>
            <w:tcW w:w="567"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5</w:t>
            </w:r>
          </w:p>
        </w:tc>
        <w:tc>
          <w:tcPr>
            <w:tcW w:w="2693"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未巡逻每次扣</w:t>
            </w:r>
            <w:r>
              <w:rPr>
                <w:rFonts w:ascii="仿宋" w:eastAsia="仿宋" w:hAnsi="仿宋" w:cs="仿宋" w:hint="eastAsia"/>
                <w:sz w:val="28"/>
                <w:szCs w:val="28"/>
              </w:rPr>
              <w:t>2</w:t>
            </w:r>
            <w:r>
              <w:rPr>
                <w:rFonts w:ascii="仿宋" w:eastAsia="仿宋" w:hAnsi="仿宋" w:cs="仿宋" w:hint="eastAsia"/>
                <w:sz w:val="28"/>
                <w:szCs w:val="28"/>
              </w:rPr>
              <w:t>分，为做好巡查记录每次扣</w:t>
            </w:r>
            <w:r>
              <w:rPr>
                <w:rFonts w:ascii="仿宋" w:eastAsia="仿宋" w:hAnsi="仿宋" w:cs="仿宋" w:hint="eastAsia"/>
                <w:sz w:val="28"/>
                <w:szCs w:val="28"/>
              </w:rPr>
              <w:t>1</w:t>
            </w:r>
            <w:r>
              <w:rPr>
                <w:rFonts w:ascii="仿宋" w:eastAsia="仿宋" w:hAnsi="仿宋" w:cs="仿宋" w:hint="eastAsia"/>
                <w:sz w:val="28"/>
                <w:szCs w:val="28"/>
              </w:rPr>
              <w:t>分。</w:t>
            </w:r>
          </w:p>
        </w:tc>
        <w:tc>
          <w:tcPr>
            <w:tcW w:w="992" w:type="dxa"/>
            <w:vAlign w:val="center"/>
          </w:tcPr>
          <w:p w:rsidR="00611F38" w:rsidRDefault="00611F38">
            <w:pPr>
              <w:snapToGrid w:val="0"/>
              <w:jc w:val="center"/>
              <w:rPr>
                <w:rFonts w:ascii="仿宋" w:eastAsia="仿宋" w:hAnsi="仿宋" w:cs="仿宋"/>
                <w:sz w:val="28"/>
                <w:szCs w:val="28"/>
              </w:rPr>
            </w:pPr>
          </w:p>
        </w:tc>
        <w:tc>
          <w:tcPr>
            <w:tcW w:w="916" w:type="dxa"/>
            <w:vAlign w:val="center"/>
          </w:tcPr>
          <w:p w:rsidR="00611F38" w:rsidRDefault="00611F38">
            <w:pPr>
              <w:snapToGrid w:val="0"/>
              <w:jc w:val="center"/>
              <w:rPr>
                <w:rFonts w:ascii="仿宋" w:eastAsia="仿宋" w:hAnsi="仿宋" w:cs="仿宋"/>
                <w:sz w:val="28"/>
                <w:szCs w:val="28"/>
              </w:rPr>
            </w:pPr>
          </w:p>
        </w:tc>
      </w:tr>
      <w:tr w:rsidR="00611F38">
        <w:trPr>
          <w:cantSplit/>
          <w:trHeight w:val="255"/>
          <w:jc w:val="center"/>
        </w:trPr>
        <w:tc>
          <w:tcPr>
            <w:tcW w:w="567" w:type="dxa"/>
            <w:vMerge/>
            <w:vAlign w:val="center"/>
          </w:tcPr>
          <w:p w:rsidR="00611F38" w:rsidRDefault="00611F38">
            <w:pPr>
              <w:snapToGrid w:val="0"/>
              <w:jc w:val="center"/>
              <w:rPr>
                <w:rFonts w:ascii="仿宋" w:eastAsia="仿宋" w:hAnsi="仿宋" w:cs="仿宋"/>
                <w:sz w:val="28"/>
                <w:szCs w:val="28"/>
              </w:rPr>
            </w:pPr>
          </w:p>
        </w:tc>
        <w:tc>
          <w:tcPr>
            <w:tcW w:w="709" w:type="dxa"/>
            <w:vMerge/>
            <w:vAlign w:val="center"/>
          </w:tcPr>
          <w:p w:rsidR="00611F38" w:rsidRDefault="00611F38">
            <w:pPr>
              <w:snapToGrid w:val="0"/>
              <w:jc w:val="center"/>
              <w:rPr>
                <w:rFonts w:ascii="仿宋" w:eastAsia="仿宋" w:hAnsi="仿宋" w:cs="仿宋"/>
                <w:sz w:val="28"/>
                <w:szCs w:val="28"/>
              </w:rPr>
            </w:pPr>
          </w:p>
        </w:tc>
        <w:tc>
          <w:tcPr>
            <w:tcW w:w="3402"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文明执勤，友善对待学院及教职工，防止制止各种蓄意闹事、破坏行为，协助相关部门正确处理突发事件</w:t>
            </w:r>
          </w:p>
        </w:tc>
        <w:tc>
          <w:tcPr>
            <w:tcW w:w="567"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5</w:t>
            </w:r>
          </w:p>
        </w:tc>
        <w:tc>
          <w:tcPr>
            <w:tcW w:w="2693"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未文明执勤每次扣</w:t>
            </w:r>
            <w:r>
              <w:rPr>
                <w:rFonts w:ascii="仿宋" w:eastAsia="仿宋" w:hAnsi="仿宋" w:cs="仿宋" w:hint="eastAsia"/>
                <w:sz w:val="28"/>
                <w:szCs w:val="28"/>
              </w:rPr>
              <w:t>1</w:t>
            </w:r>
            <w:r>
              <w:rPr>
                <w:rFonts w:ascii="仿宋" w:eastAsia="仿宋" w:hAnsi="仿宋" w:cs="仿宋" w:hint="eastAsia"/>
                <w:sz w:val="28"/>
                <w:szCs w:val="28"/>
              </w:rPr>
              <w:t>分；未协助相关部门每次扣</w:t>
            </w:r>
            <w:r>
              <w:rPr>
                <w:rFonts w:ascii="仿宋" w:eastAsia="仿宋" w:hAnsi="仿宋" w:cs="仿宋" w:hint="eastAsia"/>
                <w:sz w:val="28"/>
                <w:szCs w:val="28"/>
              </w:rPr>
              <w:t>1</w:t>
            </w:r>
            <w:r>
              <w:rPr>
                <w:rFonts w:ascii="仿宋" w:eastAsia="仿宋" w:hAnsi="仿宋" w:cs="仿宋" w:hint="eastAsia"/>
                <w:sz w:val="28"/>
                <w:szCs w:val="28"/>
              </w:rPr>
              <w:t>分</w:t>
            </w:r>
          </w:p>
        </w:tc>
        <w:tc>
          <w:tcPr>
            <w:tcW w:w="992" w:type="dxa"/>
            <w:vAlign w:val="center"/>
          </w:tcPr>
          <w:p w:rsidR="00611F38" w:rsidRDefault="00611F38">
            <w:pPr>
              <w:snapToGrid w:val="0"/>
              <w:jc w:val="center"/>
              <w:rPr>
                <w:rFonts w:ascii="仿宋" w:eastAsia="仿宋" w:hAnsi="仿宋" w:cs="仿宋"/>
                <w:sz w:val="28"/>
                <w:szCs w:val="28"/>
              </w:rPr>
            </w:pPr>
          </w:p>
        </w:tc>
        <w:tc>
          <w:tcPr>
            <w:tcW w:w="916" w:type="dxa"/>
            <w:vAlign w:val="center"/>
          </w:tcPr>
          <w:p w:rsidR="00611F38" w:rsidRDefault="00611F38">
            <w:pPr>
              <w:snapToGrid w:val="0"/>
              <w:jc w:val="center"/>
              <w:rPr>
                <w:rFonts w:ascii="仿宋" w:eastAsia="仿宋" w:hAnsi="仿宋" w:cs="仿宋"/>
                <w:sz w:val="28"/>
                <w:szCs w:val="28"/>
              </w:rPr>
            </w:pPr>
          </w:p>
        </w:tc>
      </w:tr>
      <w:tr w:rsidR="00611F38">
        <w:trPr>
          <w:cantSplit/>
          <w:trHeight w:val="255"/>
          <w:jc w:val="center"/>
        </w:trPr>
        <w:tc>
          <w:tcPr>
            <w:tcW w:w="567" w:type="dxa"/>
            <w:vMerge/>
            <w:vAlign w:val="center"/>
          </w:tcPr>
          <w:p w:rsidR="00611F38" w:rsidRDefault="00611F38">
            <w:pPr>
              <w:snapToGrid w:val="0"/>
              <w:jc w:val="center"/>
              <w:rPr>
                <w:rFonts w:ascii="仿宋" w:eastAsia="仿宋" w:hAnsi="仿宋" w:cs="仿宋"/>
                <w:sz w:val="28"/>
                <w:szCs w:val="28"/>
              </w:rPr>
            </w:pPr>
          </w:p>
        </w:tc>
        <w:tc>
          <w:tcPr>
            <w:tcW w:w="709" w:type="dxa"/>
            <w:vMerge/>
            <w:vAlign w:val="center"/>
          </w:tcPr>
          <w:p w:rsidR="00611F38" w:rsidRDefault="00611F38">
            <w:pPr>
              <w:snapToGrid w:val="0"/>
              <w:jc w:val="center"/>
              <w:rPr>
                <w:rFonts w:ascii="仿宋" w:eastAsia="仿宋" w:hAnsi="仿宋" w:cs="仿宋"/>
                <w:sz w:val="28"/>
                <w:szCs w:val="28"/>
              </w:rPr>
            </w:pPr>
          </w:p>
        </w:tc>
        <w:tc>
          <w:tcPr>
            <w:tcW w:w="3402"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有突发事件工作预案，及时处理紧急情况，按职责要求处理无重大责任事故。</w:t>
            </w:r>
          </w:p>
        </w:tc>
        <w:tc>
          <w:tcPr>
            <w:tcW w:w="567"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5</w:t>
            </w:r>
          </w:p>
        </w:tc>
        <w:tc>
          <w:tcPr>
            <w:tcW w:w="2693"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按应急处理程序，主观工作不力扣</w:t>
            </w:r>
            <w:r>
              <w:rPr>
                <w:rFonts w:ascii="仿宋" w:eastAsia="仿宋" w:hAnsi="仿宋" w:cs="仿宋" w:hint="eastAsia"/>
                <w:sz w:val="28"/>
                <w:szCs w:val="28"/>
              </w:rPr>
              <w:t>1</w:t>
            </w:r>
            <w:r>
              <w:rPr>
                <w:rFonts w:ascii="仿宋" w:eastAsia="仿宋" w:hAnsi="仿宋" w:cs="仿宋" w:hint="eastAsia"/>
                <w:sz w:val="28"/>
                <w:szCs w:val="28"/>
              </w:rPr>
              <w:t>分；配合学院处理不力扣</w:t>
            </w:r>
            <w:r>
              <w:rPr>
                <w:rFonts w:ascii="仿宋" w:eastAsia="仿宋" w:hAnsi="仿宋" w:cs="仿宋" w:hint="eastAsia"/>
                <w:sz w:val="28"/>
                <w:szCs w:val="28"/>
              </w:rPr>
              <w:t>1</w:t>
            </w:r>
            <w:r>
              <w:rPr>
                <w:rFonts w:ascii="仿宋" w:eastAsia="仿宋" w:hAnsi="仿宋" w:cs="仿宋" w:hint="eastAsia"/>
                <w:sz w:val="28"/>
                <w:szCs w:val="28"/>
              </w:rPr>
              <w:t>分</w:t>
            </w:r>
          </w:p>
        </w:tc>
        <w:tc>
          <w:tcPr>
            <w:tcW w:w="992" w:type="dxa"/>
            <w:vAlign w:val="center"/>
          </w:tcPr>
          <w:p w:rsidR="00611F38" w:rsidRDefault="00611F38">
            <w:pPr>
              <w:snapToGrid w:val="0"/>
              <w:jc w:val="center"/>
              <w:rPr>
                <w:rFonts w:ascii="仿宋" w:eastAsia="仿宋" w:hAnsi="仿宋" w:cs="仿宋"/>
                <w:sz w:val="28"/>
                <w:szCs w:val="28"/>
              </w:rPr>
            </w:pPr>
          </w:p>
        </w:tc>
        <w:tc>
          <w:tcPr>
            <w:tcW w:w="916" w:type="dxa"/>
            <w:vAlign w:val="center"/>
          </w:tcPr>
          <w:p w:rsidR="00611F38" w:rsidRDefault="00611F38">
            <w:pPr>
              <w:snapToGrid w:val="0"/>
              <w:jc w:val="center"/>
              <w:rPr>
                <w:rFonts w:ascii="仿宋" w:eastAsia="仿宋" w:hAnsi="仿宋" w:cs="仿宋"/>
                <w:sz w:val="28"/>
                <w:szCs w:val="28"/>
              </w:rPr>
            </w:pPr>
          </w:p>
        </w:tc>
      </w:tr>
      <w:tr w:rsidR="00611F38">
        <w:trPr>
          <w:cantSplit/>
          <w:trHeight w:val="255"/>
          <w:jc w:val="center"/>
        </w:trPr>
        <w:tc>
          <w:tcPr>
            <w:tcW w:w="567" w:type="dxa"/>
            <w:vMerge/>
            <w:vAlign w:val="center"/>
          </w:tcPr>
          <w:p w:rsidR="00611F38" w:rsidRDefault="00611F38">
            <w:pPr>
              <w:snapToGrid w:val="0"/>
              <w:jc w:val="center"/>
              <w:rPr>
                <w:rFonts w:ascii="仿宋" w:eastAsia="仿宋" w:hAnsi="仿宋" w:cs="仿宋"/>
                <w:sz w:val="28"/>
                <w:szCs w:val="28"/>
              </w:rPr>
            </w:pPr>
          </w:p>
        </w:tc>
        <w:tc>
          <w:tcPr>
            <w:tcW w:w="709" w:type="dxa"/>
            <w:vMerge/>
            <w:vAlign w:val="center"/>
          </w:tcPr>
          <w:p w:rsidR="00611F38" w:rsidRDefault="00611F38">
            <w:pPr>
              <w:snapToGrid w:val="0"/>
              <w:jc w:val="center"/>
              <w:rPr>
                <w:rFonts w:ascii="仿宋" w:eastAsia="仿宋" w:hAnsi="仿宋" w:cs="仿宋"/>
                <w:sz w:val="28"/>
                <w:szCs w:val="28"/>
              </w:rPr>
            </w:pPr>
          </w:p>
        </w:tc>
        <w:tc>
          <w:tcPr>
            <w:tcW w:w="3402"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员工会正确使用安全消防器材</w:t>
            </w:r>
          </w:p>
        </w:tc>
        <w:tc>
          <w:tcPr>
            <w:tcW w:w="567"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3</w:t>
            </w:r>
          </w:p>
        </w:tc>
        <w:tc>
          <w:tcPr>
            <w:tcW w:w="2693"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无季度培训记录扣</w:t>
            </w:r>
            <w:r>
              <w:rPr>
                <w:rFonts w:ascii="仿宋" w:eastAsia="仿宋" w:hAnsi="仿宋" w:cs="仿宋" w:hint="eastAsia"/>
                <w:sz w:val="28"/>
                <w:szCs w:val="28"/>
              </w:rPr>
              <w:t>1</w:t>
            </w:r>
            <w:r>
              <w:rPr>
                <w:rFonts w:ascii="仿宋" w:eastAsia="仿宋" w:hAnsi="仿宋" w:cs="仿宋" w:hint="eastAsia"/>
                <w:sz w:val="28"/>
                <w:szCs w:val="28"/>
              </w:rPr>
              <w:t>分</w:t>
            </w:r>
          </w:p>
        </w:tc>
        <w:tc>
          <w:tcPr>
            <w:tcW w:w="992" w:type="dxa"/>
            <w:vAlign w:val="center"/>
          </w:tcPr>
          <w:p w:rsidR="00611F38" w:rsidRDefault="00611F38">
            <w:pPr>
              <w:snapToGrid w:val="0"/>
              <w:jc w:val="center"/>
              <w:rPr>
                <w:rFonts w:ascii="仿宋" w:eastAsia="仿宋" w:hAnsi="仿宋" w:cs="仿宋"/>
                <w:sz w:val="28"/>
                <w:szCs w:val="28"/>
              </w:rPr>
            </w:pPr>
          </w:p>
        </w:tc>
        <w:tc>
          <w:tcPr>
            <w:tcW w:w="916" w:type="dxa"/>
            <w:vAlign w:val="center"/>
          </w:tcPr>
          <w:p w:rsidR="00611F38" w:rsidRDefault="00611F38">
            <w:pPr>
              <w:snapToGrid w:val="0"/>
              <w:jc w:val="center"/>
              <w:rPr>
                <w:rFonts w:ascii="仿宋" w:eastAsia="仿宋" w:hAnsi="仿宋" w:cs="仿宋"/>
                <w:sz w:val="28"/>
                <w:szCs w:val="28"/>
              </w:rPr>
            </w:pPr>
          </w:p>
        </w:tc>
      </w:tr>
      <w:tr w:rsidR="00611F38">
        <w:trPr>
          <w:cantSplit/>
          <w:trHeight w:val="255"/>
          <w:jc w:val="center"/>
        </w:trPr>
        <w:tc>
          <w:tcPr>
            <w:tcW w:w="567" w:type="dxa"/>
            <w:vMerge w:val="restart"/>
            <w:vAlign w:val="center"/>
          </w:tcPr>
          <w:p w:rsidR="00611F38" w:rsidRDefault="008F758D">
            <w:pPr>
              <w:snapToGrid w:val="0"/>
              <w:jc w:val="center"/>
              <w:rPr>
                <w:rFonts w:ascii="仿宋" w:eastAsia="仿宋" w:hAnsi="仿宋" w:cs="仿宋"/>
                <w:sz w:val="28"/>
                <w:szCs w:val="28"/>
              </w:rPr>
            </w:pPr>
            <w:r>
              <w:rPr>
                <w:rFonts w:ascii="仿宋" w:eastAsia="仿宋" w:hAnsi="仿宋" w:cs="仿宋" w:hint="eastAsia"/>
                <w:sz w:val="28"/>
                <w:szCs w:val="28"/>
              </w:rPr>
              <w:lastRenderedPageBreak/>
              <w:t>二</w:t>
            </w:r>
          </w:p>
        </w:tc>
        <w:tc>
          <w:tcPr>
            <w:tcW w:w="709" w:type="dxa"/>
            <w:vMerge w:val="restart"/>
            <w:vAlign w:val="center"/>
          </w:tcPr>
          <w:p w:rsidR="00611F38" w:rsidRDefault="008F758D">
            <w:pPr>
              <w:snapToGrid w:val="0"/>
              <w:jc w:val="center"/>
              <w:rPr>
                <w:rFonts w:ascii="仿宋" w:eastAsia="仿宋" w:hAnsi="仿宋" w:cs="仿宋"/>
                <w:sz w:val="28"/>
                <w:szCs w:val="28"/>
              </w:rPr>
            </w:pPr>
            <w:r>
              <w:rPr>
                <w:rFonts w:ascii="仿宋" w:eastAsia="仿宋" w:hAnsi="仿宋" w:cs="仿宋" w:hint="eastAsia"/>
                <w:sz w:val="28"/>
                <w:szCs w:val="28"/>
              </w:rPr>
              <w:t>保洁</w:t>
            </w:r>
          </w:p>
          <w:p w:rsidR="00611F38" w:rsidRDefault="008F758D">
            <w:pPr>
              <w:snapToGrid w:val="0"/>
              <w:jc w:val="center"/>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35</w:t>
            </w:r>
            <w:r>
              <w:rPr>
                <w:rFonts w:ascii="仿宋" w:eastAsia="仿宋" w:hAnsi="仿宋" w:cs="仿宋" w:hint="eastAsia"/>
                <w:sz w:val="28"/>
                <w:szCs w:val="28"/>
              </w:rPr>
              <w:t>分）</w:t>
            </w:r>
          </w:p>
        </w:tc>
        <w:tc>
          <w:tcPr>
            <w:tcW w:w="3402"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每天按时完成垃圾清运，垃圾桶及时清理，不能超过</w:t>
            </w:r>
            <w:r>
              <w:rPr>
                <w:rFonts w:ascii="仿宋" w:eastAsia="仿宋" w:hAnsi="仿宋" w:cs="仿宋" w:hint="eastAsia"/>
                <w:sz w:val="28"/>
                <w:szCs w:val="28"/>
              </w:rPr>
              <w:t>2/3</w:t>
            </w:r>
            <w:r>
              <w:rPr>
                <w:rFonts w:ascii="仿宋" w:eastAsia="仿宋" w:hAnsi="仿宋" w:cs="仿宋" w:hint="eastAsia"/>
                <w:sz w:val="28"/>
                <w:szCs w:val="28"/>
              </w:rPr>
              <w:t>。</w:t>
            </w:r>
          </w:p>
        </w:tc>
        <w:tc>
          <w:tcPr>
            <w:tcW w:w="567"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3</w:t>
            </w:r>
          </w:p>
        </w:tc>
        <w:tc>
          <w:tcPr>
            <w:tcW w:w="2693"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未按时完成扣</w:t>
            </w:r>
            <w:r>
              <w:rPr>
                <w:rFonts w:ascii="仿宋" w:eastAsia="仿宋" w:hAnsi="仿宋" w:cs="仿宋" w:hint="eastAsia"/>
                <w:sz w:val="28"/>
                <w:szCs w:val="28"/>
              </w:rPr>
              <w:t>1</w:t>
            </w:r>
            <w:r>
              <w:rPr>
                <w:rFonts w:ascii="仿宋" w:eastAsia="仿宋" w:hAnsi="仿宋" w:cs="仿宋" w:hint="eastAsia"/>
                <w:sz w:val="28"/>
                <w:szCs w:val="28"/>
              </w:rPr>
              <w:t>分</w:t>
            </w:r>
          </w:p>
        </w:tc>
        <w:tc>
          <w:tcPr>
            <w:tcW w:w="992" w:type="dxa"/>
            <w:vAlign w:val="center"/>
          </w:tcPr>
          <w:p w:rsidR="00611F38" w:rsidRDefault="00611F38">
            <w:pPr>
              <w:snapToGrid w:val="0"/>
              <w:jc w:val="center"/>
              <w:rPr>
                <w:rFonts w:ascii="仿宋" w:eastAsia="仿宋" w:hAnsi="仿宋" w:cs="仿宋"/>
                <w:sz w:val="28"/>
                <w:szCs w:val="28"/>
              </w:rPr>
            </w:pPr>
          </w:p>
        </w:tc>
        <w:tc>
          <w:tcPr>
            <w:tcW w:w="916" w:type="dxa"/>
            <w:vAlign w:val="center"/>
          </w:tcPr>
          <w:p w:rsidR="00611F38" w:rsidRDefault="00611F38">
            <w:pPr>
              <w:snapToGrid w:val="0"/>
              <w:jc w:val="center"/>
              <w:rPr>
                <w:rFonts w:ascii="仿宋" w:eastAsia="仿宋" w:hAnsi="仿宋" w:cs="仿宋"/>
                <w:sz w:val="28"/>
                <w:szCs w:val="28"/>
              </w:rPr>
            </w:pPr>
          </w:p>
        </w:tc>
      </w:tr>
      <w:tr w:rsidR="00611F38">
        <w:trPr>
          <w:cantSplit/>
          <w:trHeight w:val="255"/>
          <w:jc w:val="center"/>
        </w:trPr>
        <w:tc>
          <w:tcPr>
            <w:tcW w:w="567" w:type="dxa"/>
            <w:vMerge/>
            <w:vAlign w:val="center"/>
          </w:tcPr>
          <w:p w:rsidR="00611F38" w:rsidRDefault="00611F38">
            <w:pPr>
              <w:snapToGrid w:val="0"/>
              <w:jc w:val="center"/>
              <w:rPr>
                <w:rFonts w:ascii="仿宋" w:eastAsia="仿宋" w:hAnsi="仿宋" w:cs="仿宋"/>
                <w:sz w:val="28"/>
                <w:szCs w:val="28"/>
              </w:rPr>
            </w:pPr>
          </w:p>
        </w:tc>
        <w:tc>
          <w:tcPr>
            <w:tcW w:w="709" w:type="dxa"/>
            <w:vMerge/>
            <w:vAlign w:val="center"/>
          </w:tcPr>
          <w:p w:rsidR="00611F38" w:rsidRDefault="00611F38">
            <w:pPr>
              <w:snapToGrid w:val="0"/>
              <w:jc w:val="center"/>
              <w:rPr>
                <w:rFonts w:ascii="仿宋" w:eastAsia="仿宋" w:hAnsi="仿宋" w:cs="仿宋"/>
                <w:sz w:val="28"/>
                <w:szCs w:val="28"/>
              </w:rPr>
            </w:pPr>
          </w:p>
        </w:tc>
        <w:tc>
          <w:tcPr>
            <w:tcW w:w="3402"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大楼、水上系和小球系卫生及保洁。</w:t>
            </w:r>
          </w:p>
        </w:tc>
        <w:tc>
          <w:tcPr>
            <w:tcW w:w="567"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3</w:t>
            </w:r>
          </w:p>
        </w:tc>
        <w:tc>
          <w:tcPr>
            <w:tcW w:w="2693"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责任区内每</w:t>
            </w:r>
            <w:r>
              <w:rPr>
                <w:rFonts w:ascii="仿宋" w:eastAsia="仿宋" w:hAnsi="仿宋" w:cs="仿宋" w:hint="eastAsia"/>
                <w:sz w:val="28"/>
                <w:szCs w:val="28"/>
              </w:rPr>
              <w:t>100</w:t>
            </w:r>
            <w:r>
              <w:rPr>
                <w:rFonts w:ascii="仿宋" w:eastAsia="仿宋" w:hAnsi="仿宋" w:cs="仿宋" w:hint="eastAsia"/>
                <w:sz w:val="28"/>
                <w:szCs w:val="28"/>
              </w:rPr>
              <w:t>平方米出现</w:t>
            </w:r>
            <w:r>
              <w:rPr>
                <w:rFonts w:ascii="仿宋" w:eastAsia="仿宋" w:hAnsi="仿宋" w:cs="仿宋" w:hint="eastAsia"/>
                <w:sz w:val="28"/>
                <w:szCs w:val="28"/>
              </w:rPr>
              <w:t>5</w:t>
            </w:r>
            <w:r>
              <w:rPr>
                <w:rFonts w:ascii="仿宋" w:eastAsia="仿宋" w:hAnsi="仿宋" w:cs="仿宋" w:hint="eastAsia"/>
                <w:sz w:val="28"/>
                <w:szCs w:val="28"/>
              </w:rPr>
              <w:t>个以上烟头或垃圾扣</w:t>
            </w:r>
            <w:r>
              <w:rPr>
                <w:rFonts w:ascii="仿宋" w:eastAsia="仿宋" w:hAnsi="仿宋" w:cs="仿宋" w:hint="eastAsia"/>
                <w:sz w:val="28"/>
                <w:szCs w:val="28"/>
              </w:rPr>
              <w:t>1</w:t>
            </w:r>
            <w:r>
              <w:rPr>
                <w:rFonts w:ascii="仿宋" w:eastAsia="仿宋" w:hAnsi="仿宋" w:cs="仿宋" w:hint="eastAsia"/>
                <w:sz w:val="28"/>
                <w:szCs w:val="28"/>
              </w:rPr>
              <w:t>分；公用设施含楼梯扶手、标牌、垃圾箱等随时保洁，发现问题一次扣</w:t>
            </w:r>
            <w:r>
              <w:rPr>
                <w:rFonts w:ascii="仿宋" w:eastAsia="仿宋" w:hAnsi="仿宋" w:cs="仿宋" w:hint="eastAsia"/>
                <w:sz w:val="28"/>
                <w:szCs w:val="28"/>
              </w:rPr>
              <w:t>1</w:t>
            </w:r>
            <w:r>
              <w:rPr>
                <w:rFonts w:ascii="仿宋" w:eastAsia="仿宋" w:hAnsi="仿宋" w:cs="仿宋" w:hint="eastAsia"/>
                <w:sz w:val="28"/>
                <w:szCs w:val="28"/>
              </w:rPr>
              <w:t>分。墙体、楼梯间、门窗、广告宣传栏等，保持清洁，发现问题一次扣</w:t>
            </w:r>
            <w:r>
              <w:rPr>
                <w:rFonts w:ascii="仿宋" w:eastAsia="仿宋" w:hAnsi="仿宋" w:cs="仿宋" w:hint="eastAsia"/>
                <w:sz w:val="28"/>
                <w:szCs w:val="28"/>
              </w:rPr>
              <w:t>1</w:t>
            </w:r>
            <w:r>
              <w:rPr>
                <w:rFonts w:ascii="仿宋" w:eastAsia="仿宋" w:hAnsi="仿宋" w:cs="仿宋" w:hint="eastAsia"/>
                <w:sz w:val="28"/>
                <w:szCs w:val="28"/>
              </w:rPr>
              <w:t>分。</w:t>
            </w:r>
          </w:p>
        </w:tc>
        <w:tc>
          <w:tcPr>
            <w:tcW w:w="992" w:type="dxa"/>
            <w:vAlign w:val="center"/>
          </w:tcPr>
          <w:p w:rsidR="00611F38" w:rsidRDefault="00611F38">
            <w:pPr>
              <w:snapToGrid w:val="0"/>
              <w:jc w:val="center"/>
              <w:rPr>
                <w:rFonts w:ascii="仿宋" w:eastAsia="仿宋" w:hAnsi="仿宋" w:cs="仿宋"/>
                <w:sz w:val="28"/>
                <w:szCs w:val="28"/>
              </w:rPr>
            </w:pPr>
          </w:p>
        </w:tc>
        <w:tc>
          <w:tcPr>
            <w:tcW w:w="916" w:type="dxa"/>
            <w:vAlign w:val="center"/>
          </w:tcPr>
          <w:p w:rsidR="00611F38" w:rsidRDefault="00611F38">
            <w:pPr>
              <w:snapToGrid w:val="0"/>
              <w:jc w:val="center"/>
              <w:rPr>
                <w:rFonts w:ascii="仿宋" w:eastAsia="仿宋" w:hAnsi="仿宋" w:cs="仿宋"/>
                <w:sz w:val="28"/>
                <w:szCs w:val="28"/>
              </w:rPr>
            </w:pPr>
          </w:p>
        </w:tc>
      </w:tr>
      <w:tr w:rsidR="00611F38">
        <w:trPr>
          <w:cantSplit/>
          <w:trHeight w:val="255"/>
          <w:jc w:val="center"/>
        </w:trPr>
        <w:tc>
          <w:tcPr>
            <w:tcW w:w="567" w:type="dxa"/>
            <w:vMerge/>
            <w:vAlign w:val="center"/>
          </w:tcPr>
          <w:p w:rsidR="00611F38" w:rsidRDefault="00611F38">
            <w:pPr>
              <w:snapToGrid w:val="0"/>
              <w:jc w:val="center"/>
              <w:rPr>
                <w:rFonts w:ascii="仿宋" w:eastAsia="仿宋" w:hAnsi="仿宋" w:cs="仿宋"/>
                <w:sz w:val="28"/>
                <w:szCs w:val="28"/>
              </w:rPr>
            </w:pPr>
          </w:p>
        </w:tc>
        <w:tc>
          <w:tcPr>
            <w:tcW w:w="709" w:type="dxa"/>
            <w:vMerge/>
            <w:vAlign w:val="center"/>
          </w:tcPr>
          <w:p w:rsidR="00611F38" w:rsidRDefault="00611F38">
            <w:pPr>
              <w:snapToGrid w:val="0"/>
              <w:jc w:val="center"/>
              <w:rPr>
                <w:rFonts w:ascii="仿宋" w:eastAsia="仿宋" w:hAnsi="仿宋" w:cs="仿宋"/>
                <w:sz w:val="28"/>
                <w:szCs w:val="28"/>
              </w:rPr>
            </w:pPr>
          </w:p>
        </w:tc>
        <w:tc>
          <w:tcPr>
            <w:tcW w:w="3402"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办公室清洁</w:t>
            </w:r>
          </w:p>
        </w:tc>
        <w:tc>
          <w:tcPr>
            <w:tcW w:w="567"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3</w:t>
            </w:r>
          </w:p>
        </w:tc>
        <w:tc>
          <w:tcPr>
            <w:tcW w:w="2693"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保持干净，发现问题一次扣</w:t>
            </w:r>
            <w:r>
              <w:rPr>
                <w:rFonts w:ascii="仿宋" w:eastAsia="仿宋" w:hAnsi="仿宋" w:cs="仿宋" w:hint="eastAsia"/>
                <w:sz w:val="28"/>
                <w:szCs w:val="28"/>
              </w:rPr>
              <w:t>1</w:t>
            </w:r>
            <w:r>
              <w:rPr>
                <w:rFonts w:ascii="仿宋" w:eastAsia="仿宋" w:hAnsi="仿宋" w:cs="仿宋" w:hint="eastAsia"/>
                <w:sz w:val="28"/>
                <w:szCs w:val="28"/>
              </w:rPr>
              <w:t>分</w:t>
            </w:r>
          </w:p>
        </w:tc>
        <w:tc>
          <w:tcPr>
            <w:tcW w:w="992" w:type="dxa"/>
            <w:vAlign w:val="center"/>
          </w:tcPr>
          <w:p w:rsidR="00611F38" w:rsidRDefault="00611F38">
            <w:pPr>
              <w:snapToGrid w:val="0"/>
              <w:jc w:val="center"/>
              <w:rPr>
                <w:rFonts w:ascii="仿宋" w:eastAsia="仿宋" w:hAnsi="仿宋" w:cs="仿宋"/>
                <w:sz w:val="28"/>
                <w:szCs w:val="28"/>
              </w:rPr>
            </w:pPr>
          </w:p>
        </w:tc>
        <w:tc>
          <w:tcPr>
            <w:tcW w:w="916" w:type="dxa"/>
            <w:vAlign w:val="center"/>
          </w:tcPr>
          <w:p w:rsidR="00611F38" w:rsidRDefault="00611F38">
            <w:pPr>
              <w:snapToGrid w:val="0"/>
              <w:jc w:val="center"/>
              <w:rPr>
                <w:rFonts w:ascii="仿宋" w:eastAsia="仿宋" w:hAnsi="仿宋" w:cs="仿宋"/>
                <w:sz w:val="28"/>
                <w:szCs w:val="28"/>
              </w:rPr>
            </w:pPr>
          </w:p>
        </w:tc>
      </w:tr>
      <w:tr w:rsidR="00611F38">
        <w:trPr>
          <w:cantSplit/>
          <w:trHeight w:val="255"/>
          <w:jc w:val="center"/>
        </w:trPr>
        <w:tc>
          <w:tcPr>
            <w:tcW w:w="567" w:type="dxa"/>
            <w:vMerge/>
            <w:vAlign w:val="center"/>
          </w:tcPr>
          <w:p w:rsidR="00611F38" w:rsidRDefault="00611F38">
            <w:pPr>
              <w:snapToGrid w:val="0"/>
              <w:jc w:val="center"/>
              <w:rPr>
                <w:rFonts w:ascii="仿宋" w:eastAsia="仿宋" w:hAnsi="仿宋" w:cs="仿宋"/>
                <w:sz w:val="28"/>
                <w:szCs w:val="28"/>
              </w:rPr>
            </w:pPr>
          </w:p>
        </w:tc>
        <w:tc>
          <w:tcPr>
            <w:tcW w:w="709" w:type="dxa"/>
            <w:vMerge/>
            <w:vAlign w:val="center"/>
          </w:tcPr>
          <w:p w:rsidR="00611F38" w:rsidRDefault="00611F38">
            <w:pPr>
              <w:snapToGrid w:val="0"/>
              <w:jc w:val="center"/>
              <w:rPr>
                <w:rFonts w:ascii="仿宋" w:eastAsia="仿宋" w:hAnsi="仿宋" w:cs="仿宋"/>
                <w:sz w:val="28"/>
                <w:szCs w:val="28"/>
              </w:rPr>
            </w:pPr>
          </w:p>
        </w:tc>
        <w:tc>
          <w:tcPr>
            <w:tcW w:w="3402"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卫生间清洁</w:t>
            </w:r>
          </w:p>
        </w:tc>
        <w:tc>
          <w:tcPr>
            <w:tcW w:w="567"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3</w:t>
            </w:r>
          </w:p>
        </w:tc>
        <w:tc>
          <w:tcPr>
            <w:tcW w:w="2693"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保持干净、干燥、无异味、无积水等，发现问题一次扣</w:t>
            </w:r>
            <w:r>
              <w:rPr>
                <w:rFonts w:ascii="仿宋" w:eastAsia="仿宋" w:hAnsi="仿宋" w:cs="仿宋" w:hint="eastAsia"/>
                <w:sz w:val="28"/>
                <w:szCs w:val="28"/>
              </w:rPr>
              <w:t>1</w:t>
            </w:r>
            <w:r>
              <w:rPr>
                <w:rFonts w:ascii="仿宋" w:eastAsia="仿宋" w:hAnsi="仿宋" w:cs="仿宋" w:hint="eastAsia"/>
                <w:sz w:val="28"/>
                <w:szCs w:val="28"/>
              </w:rPr>
              <w:t>分</w:t>
            </w:r>
          </w:p>
        </w:tc>
        <w:tc>
          <w:tcPr>
            <w:tcW w:w="992" w:type="dxa"/>
            <w:vAlign w:val="center"/>
          </w:tcPr>
          <w:p w:rsidR="00611F38" w:rsidRDefault="00611F38">
            <w:pPr>
              <w:snapToGrid w:val="0"/>
              <w:jc w:val="center"/>
              <w:rPr>
                <w:rFonts w:ascii="仿宋" w:eastAsia="仿宋" w:hAnsi="仿宋" w:cs="仿宋"/>
                <w:sz w:val="28"/>
                <w:szCs w:val="28"/>
              </w:rPr>
            </w:pPr>
          </w:p>
        </w:tc>
        <w:tc>
          <w:tcPr>
            <w:tcW w:w="916" w:type="dxa"/>
            <w:vAlign w:val="center"/>
          </w:tcPr>
          <w:p w:rsidR="00611F38" w:rsidRDefault="00611F38">
            <w:pPr>
              <w:snapToGrid w:val="0"/>
              <w:jc w:val="center"/>
              <w:rPr>
                <w:rFonts w:ascii="仿宋" w:eastAsia="仿宋" w:hAnsi="仿宋" w:cs="仿宋"/>
                <w:sz w:val="28"/>
                <w:szCs w:val="28"/>
              </w:rPr>
            </w:pPr>
          </w:p>
        </w:tc>
      </w:tr>
      <w:tr w:rsidR="00611F38">
        <w:trPr>
          <w:cantSplit/>
          <w:trHeight w:val="255"/>
          <w:jc w:val="center"/>
        </w:trPr>
        <w:tc>
          <w:tcPr>
            <w:tcW w:w="567" w:type="dxa"/>
            <w:vMerge/>
            <w:vAlign w:val="center"/>
          </w:tcPr>
          <w:p w:rsidR="00611F38" w:rsidRDefault="00611F38">
            <w:pPr>
              <w:snapToGrid w:val="0"/>
              <w:jc w:val="center"/>
              <w:rPr>
                <w:rFonts w:ascii="仿宋" w:eastAsia="仿宋" w:hAnsi="仿宋" w:cs="仿宋"/>
                <w:sz w:val="28"/>
                <w:szCs w:val="28"/>
              </w:rPr>
            </w:pPr>
          </w:p>
        </w:tc>
        <w:tc>
          <w:tcPr>
            <w:tcW w:w="709" w:type="dxa"/>
            <w:vMerge/>
            <w:vAlign w:val="center"/>
          </w:tcPr>
          <w:p w:rsidR="00611F38" w:rsidRDefault="00611F38">
            <w:pPr>
              <w:snapToGrid w:val="0"/>
              <w:jc w:val="center"/>
              <w:rPr>
                <w:rFonts w:ascii="仿宋" w:eastAsia="仿宋" w:hAnsi="仿宋" w:cs="仿宋"/>
                <w:sz w:val="28"/>
                <w:szCs w:val="28"/>
              </w:rPr>
            </w:pPr>
          </w:p>
        </w:tc>
        <w:tc>
          <w:tcPr>
            <w:tcW w:w="3402"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定期消毒，无害虫滋生源</w:t>
            </w:r>
          </w:p>
        </w:tc>
        <w:tc>
          <w:tcPr>
            <w:tcW w:w="567"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3</w:t>
            </w:r>
          </w:p>
        </w:tc>
        <w:tc>
          <w:tcPr>
            <w:tcW w:w="2693"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未定期消毒扣</w:t>
            </w:r>
            <w:r>
              <w:rPr>
                <w:rFonts w:ascii="仿宋" w:eastAsia="仿宋" w:hAnsi="仿宋" w:cs="仿宋" w:hint="eastAsia"/>
                <w:sz w:val="28"/>
                <w:szCs w:val="28"/>
              </w:rPr>
              <w:t>1</w:t>
            </w:r>
            <w:r>
              <w:rPr>
                <w:rFonts w:ascii="仿宋" w:eastAsia="仿宋" w:hAnsi="仿宋" w:cs="仿宋" w:hint="eastAsia"/>
                <w:sz w:val="28"/>
                <w:szCs w:val="28"/>
              </w:rPr>
              <w:t>分，无记录扣</w:t>
            </w:r>
            <w:r>
              <w:rPr>
                <w:rFonts w:ascii="仿宋" w:eastAsia="仿宋" w:hAnsi="仿宋" w:cs="仿宋" w:hint="eastAsia"/>
                <w:sz w:val="28"/>
                <w:szCs w:val="28"/>
              </w:rPr>
              <w:t>1</w:t>
            </w:r>
            <w:r>
              <w:rPr>
                <w:rFonts w:ascii="仿宋" w:eastAsia="仿宋" w:hAnsi="仿宋" w:cs="仿宋" w:hint="eastAsia"/>
                <w:sz w:val="28"/>
                <w:szCs w:val="28"/>
              </w:rPr>
              <w:t>分</w:t>
            </w:r>
          </w:p>
        </w:tc>
        <w:tc>
          <w:tcPr>
            <w:tcW w:w="992" w:type="dxa"/>
            <w:vAlign w:val="center"/>
          </w:tcPr>
          <w:p w:rsidR="00611F38" w:rsidRDefault="00611F38">
            <w:pPr>
              <w:snapToGrid w:val="0"/>
              <w:jc w:val="center"/>
              <w:rPr>
                <w:rFonts w:ascii="仿宋" w:eastAsia="仿宋" w:hAnsi="仿宋" w:cs="仿宋"/>
                <w:sz w:val="28"/>
                <w:szCs w:val="28"/>
              </w:rPr>
            </w:pPr>
          </w:p>
        </w:tc>
        <w:tc>
          <w:tcPr>
            <w:tcW w:w="916" w:type="dxa"/>
            <w:vAlign w:val="center"/>
          </w:tcPr>
          <w:p w:rsidR="00611F38" w:rsidRDefault="00611F38">
            <w:pPr>
              <w:snapToGrid w:val="0"/>
              <w:jc w:val="center"/>
              <w:rPr>
                <w:rFonts w:ascii="仿宋" w:eastAsia="仿宋" w:hAnsi="仿宋" w:cs="仿宋"/>
                <w:sz w:val="28"/>
                <w:szCs w:val="28"/>
              </w:rPr>
            </w:pPr>
          </w:p>
        </w:tc>
      </w:tr>
      <w:tr w:rsidR="00611F38">
        <w:trPr>
          <w:cantSplit/>
          <w:trHeight w:val="255"/>
          <w:jc w:val="center"/>
        </w:trPr>
        <w:tc>
          <w:tcPr>
            <w:tcW w:w="567" w:type="dxa"/>
            <w:vMerge/>
            <w:vAlign w:val="center"/>
          </w:tcPr>
          <w:p w:rsidR="00611F38" w:rsidRDefault="00611F38">
            <w:pPr>
              <w:snapToGrid w:val="0"/>
              <w:jc w:val="center"/>
              <w:rPr>
                <w:rFonts w:ascii="仿宋" w:eastAsia="仿宋" w:hAnsi="仿宋" w:cs="仿宋"/>
                <w:sz w:val="28"/>
                <w:szCs w:val="28"/>
              </w:rPr>
            </w:pPr>
          </w:p>
        </w:tc>
        <w:tc>
          <w:tcPr>
            <w:tcW w:w="709" w:type="dxa"/>
            <w:vMerge/>
            <w:vAlign w:val="center"/>
          </w:tcPr>
          <w:p w:rsidR="00611F38" w:rsidRDefault="00611F38">
            <w:pPr>
              <w:snapToGrid w:val="0"/>
              <w:jc w:val="center"/>
              <w:rPr>
                <w:rFonts w:ascii="仿宋" w:eastAsia="仿宋" w:hAnsi="仿宋" w:cs="仿宋"/>
                <w:sz w:val="28"/>
                <w:szCs w:val="28"/>
              </w:rPr>
            </w:pPr>
          </w:p>
        </w:tc>
        <w:tc>
          <w:tcPr>
            <w:tcW w:w="3402"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办公楼外区域</w:t>
            </w:r>
          </w:p>
        </w:tc>
        <w:tc>
          <w:tcPr>
            <w:tcW w:w="567"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2</w:t>
            </w:r>
          </w:p>
        </w:tc>
        <w:tc>
          <w:tcPr>
            <w:tcW w:w="2693"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室外区域全天保洁，发现有明显暴露垃圾一次扣</w:t>
            </w:r>
            <w:r>
              <w:rPr>
                <w:rFonts w:ascii="仿宋" w:eastAsia="仿宋" w:hAnsi="仿宋" w:cs="仿宋" w:hint="eastAsia"/>
                <w:sz w:val="28"/>
                <w:szCs w:val="28"/>
              </w:rPr>
              <w:t>1</w:t>
            </w:r>
            <w:r>
              <w:rPr>
                <w:rFonts w:ascii="仿宋" w:eastAsia="仿宋" w:hAnsi="仿宋" w:cs="仿宋" w:hint="eastAsia"/>
                <w:sz w:val="28"/>
                <w:szCs w:val="28"/>
              </w:rPr>
              <w:t>分</w:t>
            </w:r>
          </w:p>
        </w:tc>
        <w:tc>
          <w:tcPr>
            <w:tcW w:w="992" w:type="dxa"/>
            <w:vAlign w:val="center"/>
          </w:tcPr>
          <w:p w:rsidR="00611F38" w:rsidRDefault="00611F38">
            <w:pPr>
              <w:snapToGrid w:val="0"/>
              <w:jc w:val="center"/>
              <w:rPr>
                <w:rFonts w:ascii="仿宋" w:eastAsia="仿宋" w:hAnsi="仿宋" w:cs="仿宋"/>
                <w:sz w:val="28"/>
                <w:szCs w:val="28"/>
              </w:rPr>
            </w:pPr>
          </w:p>
        </w:tc>
        <w:tc>
          <w:tcPr>
            <w:tcW w:w="916" w:type="dxa"/>
            <w:vAlign w:val="center"/>
          </w:tcPr>
          <w:p w:rsidR="00611F38" w:rsidRDefault="00611F38">
            <w:pPr>
              <w:snapToGrid w:val="0"/>
              <w:jc w:val="center"/>
              <w:rPr>
                <w:rFonts w:ascii="仿宋" w:eastAsia="仿宋" w:hAnsi="仿宋" w:cs="仿宋"/>
                <w:sz w:val="28"/>
                <w:szCs w:val="28"/>
              </w:rPr>
            </w:pPr>
          </w:p>
        </w:tc>
      </w:tr>
      <w:tr w:rsidR="00611F38">
        <w:trPr>
          <w:cantSplit/>
          <w:trHeight w:val="255"/>
          <w:jc w:val="center"/>
        </w:trPr>
        <w:tc>
          <w:tcPr>
            <w:tcW w:w="567" w:type="dxa"/>
            <w:vMerge/>
            <w:vAlign w:val="center"/>
          </w:tcPr>
          <w:p w:rsidR="00611F38" w:rsidRDefault="00611F38">
            <w:pPr>
              <w:snapToGrid w:val="0"/>
              <w:jc w:val="center"/>
              <w:rPr>
                <w:rFonts w:ascii="仿宋" w:eastAsia="仿宋" w:hAnsi="仿宋" w:cs="仿宋"/>
                <w:sz w:val="28"/>
                <w:szCs w:val="28"/>
              </w:rPr>
            </w:pPr>
          </w:p>
        </w:tc>
        <w:tc>
          <w:tcPr>
            <w:tcW w:w="709" w:type="dxa"/>
            <w:vMerge/>
            <w:vAlign w:val="center"/>
          </w:tcPr>
          <w:p w:rsidR="00611F38" w:rsidRDefault="00611F38">
            <w:pPr>
              <w:snapToGrid w:val="0"/>
              <w:jc w:val="center"/>
              <w:rPr>
                <w:rFonts w:ascii="仿宋" w:eastAsia="仿宋" w:hAnsi="仿宋" w:cs="仿宋"/>
                <w:sz w:val="28"/>
                <w:szCs w:val="28"/>
              </w:rPr>
            </w:pPr>
          </w:p>
        </w:tc>
        <w:tc>
          <w:tcPr>
            <w:tcW w:w="3402"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食堂清洁</w:t>
            </w:r>
          </w:p>
        </w:tc>
        <w:tc>
          <w:tcPr>
            <w:tcW w:w="567"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2</w:t>
            </w:r>
          </w:p>
        </w:tc>
        <w:tc>
          <w:tcPr>
            <w:tcW w:w="2693"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公共区域、门窗、厕所保持清洁，发现问题一次扣</w:t>
            </w:r>
            <w:r>
              <w:rPr>
                <w:rFonts w:ascii="仿宋" w:eastAsia="仿宋" w:hAnsi="仿宋" w:cs="仿宋" w:hint="eastAsia"/>
                <w:sz w:val="28"/>
                <w:szCs w:val="28"/>
              </w:rPr>
              <w:t>0.5</w:t>
            </w:r>
            <w:r>
              <w:rPr>
                <w:rFonts w:ascii="仿宋" w:eastAsia="仿宋" w:hAnsi="仿宋" w:cs="仿宋" w:hint="eastAsia"/>
                <w:sz w:val="28"/>
                <w:szCs w:val="28"/>
              </w:rPr>
              <w:t>分。</w:t>
            </w:r>
          </w:p>
        </w:tc>
        <w:tc>
          <w:tcPr>
            <w:tcW w:w="992" w:type="dxa"/>
            <w:vAlign w:val="center"/>
          </w:tcPr>
          <w:p w:rsidR="00611F38" w:rsidRDefault="00611F38">
            <w:pPr>
              <w:snapToGrid w:val="0"/>
              <w:jc w:val="center"/>
              <w:rPr>
                <w:rFonts w:ascii="仿宋" w:eastAsia="仿宋" w:hAnsi="仿宋" w:cs="仿宋"/>
                <w:sz w:val="28"/>
                <w:szCs w:val="28"/>
              </w:rPr>
            </w:pPr>
          </w:p>
        </w:tc>
        <w:tc>
          <w:tcPr>
            <w:tcW w:w="916" w:type="dxa"/>
            <w:vAlign w:val="center"/>
          </w:tcPr>
          <w:p w:rsidR="00611F38" w:rsidRDefault="00611F38">
            <w:pPr>
              <w:snapToGrid w:val="0"/>
              <w:jc w:val="center"/>
              <w:rPr>
                <w:rFonts w:ascii="仿宋" w:eastAsia="仿宋" w:hAnsi="仿宋" w:cs="仿宋"/>
                <w:sz w:val="28"/>
                <w:szCs w:val="28"/>
              </w:rPr>
            </w:pPr>
          </w:p>
        </w:tc>
      </w:tr>
      <w:tr w:rsidR="00611F38">
        <w:trPr>
          <w:cantSplit/>
          <w:trHeight w:val="255"/>
          <w:jc w:val="center"/>
        </w:trPr>
        <w:tc>
          <w:tcPr>
            <w:tcW w:w="567" w:type="dxa"/>
            <w:vMerge/>
            <w:vAlign w:val="center"/>
          </w:tcPr>
          <w:p w:rsidR="00611F38" w:rsidRDefault="00611F38">
            <w:pPr>
              <w:snapToGrid w:val="0"/>
              <w:jc w:val="center"/>
              <w:rPr>
                <w:rFonts w:ascii="仿宋" w:eastAsia="仿宋" w:hAnsi="仿宋" w:cs="仿宋"/>
                <w:sz w:val="28"/>
                <w:szCs w:val="28"/>
              </w:rPr>
            </w:pPr>
          </w:p>
        </w:tc>
        <w:tc>
          <w:tcPr>
            <w:tcW w:w="709" w:type="dxa"/>
            <w:vMerge/>
            <w:vAlign w:val="center"/>
          </w:tcPr>
          <w:p w:rsidR="00611F38" w:rsidRDefault="00611F38">
            <w:pPr>
              <w:snapToGrid w:val="0"/>
              <w:jc w:val="center"/>
              <w:rPr>
                <w:rFonts w:ascii="仿宋" w:eastAsia="仿宋" w:hAnsi="仿宋" w:cs="仿宋"/>
                <w:sz w:val="28"/>
                <w:szCs w:val="28"/>
              </w:rPr>
            </w:pPr>
          </w:p>
        </w:tc>
        <w:tc>
          <w:tcPr>
            <w:tcW w:w="3402"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教室、多媒体室，图书室、教学保管室、每学期开学大扫除一次。</w:t>
            </w:r>
          </w:p>
        </w:tc>
        <w:tc>
          <w:tcPr>
            <w:tcW w:w="567"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2</w:t>
            </w:r>
          </w:p>
        </w:tc>
        <w:tc>
          <w:tcPr>
            <w:tcW w:w="2693"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未按规定执行扣</w:t>
            </w:r>
            <w:r>
              <w:rPr>
                <w:rFonts w:ascii="仿宋" w:eastAsia="仿宋" w:hAnsi="仿宋" w:cs="仿宋" w:hint="eastAsia"/>
                <w:sz w:val="28"/>
                <w:szCs w:val="28"/>
              </w:rPr>
              <w:t>1</w:t>
            </w:r>
            <w:r>
              <w:rPr>
                <w:rFonts w:ascii="仿宋" w:eastAsia="仿宋" w:hAnsi="仿宋" w:cs="仿宋" w:hint="eastAsia"/>
                <w:sz w:val="28"/>
                <w:szCs w:val="28"/>
              </w:rPr>
              <w:t>分</w:t>
            </w:r>
          </w:p>
        </w:tc>
        <w:tc>
          <w:tcPr>
            <w:tcW w:w="992" w:type="dxa"/>
            <w:vAlign w:val="center"/>
          </w:tcPr>
          <w:p w:rsidR="00611F38" w:rsidRDefault="00611F38">
            <w:pPr>
              <w:snapToGrid w:val="0"/>
              <w:jc w:val="center"/>
              <w:rPr>
                <w:rFonts w:ascii="仿宋" w:eastAsia="仿宋" w:hAnsi="仿宋" w:cs="仿宋"/>
                <w:sz w:val="28"/>
                <w:szCs w:val="28"/>
              </w:rPr>
            </w:pPr>
          </w:p>
        </w:tc>
        <w:tc>
          <w:tcPr>
            <w:tcW w:w="916" w:type="dxa"/>
            <w:vAlign w:val="center"/>
          </w:tcPr>
          <w:p w:rsidR="00611F38" w:rsidRDefault="00611F38">
            <w:pPr>
              <w:snapToGrid w:val="0"/>
              <w:jc w:val="center"/>
              <w:rPr>
                <w:rFonts w:ascii="仿宋" w:eastAsia="仿宋" w:hAnsi="仿宋" w:cs="仿宋"/>
                <w:sz w:val="28"/>
                <w:szCs w:val="28"/>
              </w:rPr>
            </w:pPr>
          </w:p>
        </w:tc>
      </w:tr>
      <w:tr w:rsidR="00611F38">
        <w:trPr>
          <w:cantSplit/>
          <w:trHeight w:val="255"/>
          <w:jc w:val="center"/>
        </w:trPr>
        <w:tc>
          <w:tcPr>
            <w:tcW w:w="567" w:type="dxa"/>
            <w:vMerge/>
            <w:vAlign w:val="center"/>
          </w:tcPr>
          <w:p w:rsidR="00611F38" w:rsidRDefault="00611F38">
            <w:pPr>
              <w:snapToGrid w:val="0"/>
              <w:jc w:val="center"/>
              <w:rPr>
                <w:rFonts w:ascii="仿宋" w:eastAsia="仿宋" w:hAnsi="仿宋" w:cs="仿宋"/>
                <w:sz w:val="28"/>
                <w:szCs w:val="28"/>
              </w:rPr>
            </w:pPr>
          </w:p>
        </w:tc>
        <w:tc>
          <w:tcPr>
            <w:tcW w:w="709" w:type="dxa"/>
            <w:vMerge/>
            <w:vAlign w:val="center"/>
          </w:tcPr>
          <w:p w:rsidR="00611F38" w:rsidRDefault="00611F38">
            <w:pPr>
              <w:snapToGrid w:val="0"/>
              <w:jc w:val="center"/>
              <w:rPr>
                <w:rFonts w:ascii="仿宋" w:eastAsia="仿宋" w:hAnsi="仿宋" w:cs="仿宋"/>
                <w:sz w:val="28"/>
                <w:szCs w:val="28"/>
              </w:rPr>
            </w:pPr>
          </w:p>
        </w:tc>
        <w:tc>
          <w:tcPr>
            <w:tcW w:w="3402"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陆上训练房每年大扫除一次（含玻璃）</w:t>
            </w:r>
          </w:p>
        </w:tc>
        <w:tc>
          <w:tcPr>
            <w:tcW w:w="567"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2</w:t>
            </w:r>
          </w:p>
        </w:tc>
        <w:tc>
          <w:tcPr>
            <w:tcW w:w="2693"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未按规定执行扣</w:t>
            </w:r>
            <w:r>
              <w:rPr>
                <w:rFonts w:ascii="仿宋" w:eastAsia="仿宋" w:hAnsi="仿宋" w:cs="仿宋" w:hint="eastAsia"/>
                <w:sz w:val="28"/>
                <w:szCs w:val="28"/>
              </w:rPr>
              <w:t>1</w:t>
            </w:r>
            <w:r>
              <w:rPr>
                <w:rFonts w:ascii="仿宋" w:eastAsia="仿宋" w:hAnsi="仿宋" w:cs="仿宋" w:hint="eastAsia"/>
                <w:sz w:val="28"/>
                <w:szCs w:val="28"/>
              </w:rPr>
              <w:t>分</w:t>
            </w:r>
          </w:p>
        </w:tc>
        <w:tc>
          <w:tcPr>
            <w:tcW w:w="992" w:type="dxa"/>
            <w:vAlign w:val="center"/>
          </w:tcPr>
          <w:p w:rsidR="00611F38" w:rsidRDefault="00611F38">
            <w:pPr>
              <w:snapToGrid w:val="0"/>
              <w:jc w:val="center"/>
              <w:rPr>
                <w:rFonts w:ascii="仿宋" w:eastAsia="仿宋" w:hAnsi="仿宋" w:cs="仿宋"/>
                <w:sz w:val="28"/>
                <w:szCs w:val="28"/>
              </w:rPr>
            </w:pPr>
          </w:p>
        </w:tc>
        <w:tc>
          <w:tcPr>
            <w:tcW w:w="916" w:type="dxa"/>
            <w:vAlign w:val="center"/>
          </w:tcPr>
          <w:p w:rsidR="00611F38" w:rsidRDefault="00611F38">
            <w:pPr>
              <w:snapToGrid w:val="0"/>
              <w:jc w:val="center"/>
              <w:rPr>
                <w:rFonts w:ascii="仿宋" w:eastAsia="仿宋" w:hAnsi="仿宋" w:cs="仿宋"/>
                <w:sz w:val="28"/>
                <w:szCs w:val="28"/>
              </w:rPr>
            </w:pPr>
          </w:p>
        </w:tc>
      </w:tr>
      <w:tr w:rsidR="00611F38">
        <w:trPr>
          <w:cantSplit/>
          <w:trHeight w:val="255"/>
          <w:jc w:val="center"/>
        </w:trPr>
        <w:tc>
          <w:tcPr>
            <w:tcW w:w="567" w:type="dxa"/>
            <w:vMerge/>
            <w:vAlign w:val="center"/>
          </w:tcPr>
          <w:p w:rsidR="00611F38" w:rsidRDefault="00611F38">
            <w:pPr>
              <w:snapToGrid w:val="0"/>
              <w:jc w:val="center"/>
              <w:rPr>
                <w:rFonts w:ascii="仿宋" w:eastAsia="仿宋" w:hAnsi="仿宋" w:cs="仿宋"/>
                <w:sz w:val="28"/>
                <w:szCs w:val="28"/>
              </w:rPr>
            </w:pPr>
          </w:p>
        </w:tc>
        <w:tc>
          <w:tcPr>
            <w:tcW w:w="709" w:type="dxa"/>
            <w:vMerge/>
            <w:vAlign w:val="center"/>
          </w:tcPr>
          <w:p w:rsidR="00611F38" w:rsidRDefault="00611F38">
            <w:pPr>
              <w:snapToGrid w:val="0"/>
              <w:jc w:val="center"/>
              <w:rPr>
                <w:rFonts w:ascii="仿宋" w:eastAsia="仿宋" w:hAnsi="仿宋" w:cs="仿宋"/>
                <w:sz w:val="28"/>
                <w:szCs w:val="28"/>
              </w:rPr>
            </w:pPr>
          </w:p>
        </w:tc>
        <w:tc>
          <w:tcPr>
            <w:tcW w:w="3402"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排水管道、污水管道、抽水井的疏通一年清洁一次。</w:t>
            </w:r>
          </w:p>
        </w:tc>
        <w:tc>
          <w:tcPr>
            <w:tcW w:w="567"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2</w:t>
            </w:r>
          </w:p>
        </w:tc>
        <w:tc>
          <w:tcPr>
            <w:tcW w:w="2693"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未按规定执行扣</w:t>
            </w:r>
            <w:r>
              <w:rPr>
                <w:rFonts w:ascii="仿宋" w:eastAsia="仿宋" w:hAnsi="仿宋" w:cs="仿宋" w:hint="eastAsia"/>
                <w:sz w:val="28"/>
                <w:szCs w:val="28"/>
              </w:rPr>
              <w:t>1</w:t>
            </w:r>
            <w:r>
              <w:rPr>
                <w:rFonts w:ascii="仿宋" w:eastAsia="仿宋" w:hAnsi="仿宋" w:cs="仿宋" w:hint="eastAsia"/>
                <w:sz w:val="28"/>
                <w:szCs w:val="28"/>
              </w:rPr>
              <w:t>分</w:t>
            </w:r>
          </w:p>
        </w:tc>
        <w:tc>
          <w:tcPr>
            <w:tcW w:w="992" w:type="dxa"/>
            <w:vAlign w:val="center"/>
          </w:tcPr>
          <w:p w:rsidR="00611F38" w:rsidRDefault="00611F38">
            <w:pPr>
              <w:snapToGrid w:val="0"/>
              <w:jc w:val="center"/>
              <w:rPr>
                <w:rFonts w:ascii="仿宋" w:eastAsia="仿宋" w:hAnsi="仿宋" w:cs="仿宋"/>
                <w:sz w:val="28"/>
                <w:szCs w:val="28"/>
              </w:rPr>
            </w:pPr>
          </w:p>
        </w:tc>
        <w:tc>
          <w:tcPr>
            <w:tcW w:w="916" w:type="dxa"/>
            <w:vAlign w:val="center"/>
          </w:tcPr>
          <w:p w:rsidR="00611F38" w:rsidRDefault="00611F38">
            <w:pPr>
              <w:snapToGrid w:val="0"/>
              <w:jc w:val="center"/>
              <w:rPr>
                <w:rFonts w:ascii="仿宋" w:eastAsia="仿宋" w:hAnsi="仿宋" w:cs="仿宋"/>
                <w:sz w:val="28"/>
                <w:szCs w:val="28"/>
              </w:rPr>
            </w:pPr>
          </w:p>
        </w:tc>
      </w:tr>
      <w:tr w:rsidR="00611F38">
        <w:trPr>
          <w:cantSplit/>
          <w:trHeight w:val="255"/>
          <w:jc w:val="center"/>
        </w:trPr>
        <w:tc>
          <w:tcPr>
            <w:tcW w:w="567" w:type="dxa"/>
            <w:vAlign w:val="center"/>
          </w:tcPr>
          <w:p w:rsidR="00611F38" w:rsidRDefault="00611F38">
            <w:pPr>
              <w:snapToGrid w:val="0"/>
              <w:jc w:val="center"/>
              <w:rPr>
                <w:rFonts w:ascii="仿宋" w:eastAsia="仿宋" w:hAnsi="仿宋" w:cs="仿宋"/>
                <w:sz w:val="28"/>
                <w:szCs w:val="28"/>
              </w:rPr>
            </w:pPr>
          </w:p>
        </w:tc>
        <w:tc>
          <w:tcPr>
            <w:tcW w:w="709" w:type="dxa"/>
            <w:vAlign w:val="center"/>
          </w:tcPr>
          <w:p w:rsidR="00611F38" w:rsidRDefault="00611F38">
            <w:pPr>
              <w:snapToGrid w:val="0"/>
              <w:jc w:val="center"/>
              <w:rPr>
                <w:rFonts w:ascii="仿宋" w:eastAsia="仿宋" w:hAnsi="仿宋" w:cs="仿宋"/>
                <w:sz w:val="28"/>
                <w:szCs w:val="28"/>
              </w:rPr>
            </w:pPr>
          </w:p>
        </w:tc>
        <w:tc>
          <w:tcPr>
            <w:tcW w:w="3402" w:type="dxa"/>
            <w:vAlign w:val="center"/>
          </w:tcPr>
          <w:p w:rsidR="00611F38" w:rsidRDefault="008F758D">
            <w:pPr>
              <w:spacing w:line="360" w:lineRule="auto"/>
              <w:ind w:firstLineChars="200" w:firstLine="560"/>
              <w:jc w:val="left"/>
              <w:rPr>
                <w:rFonts w:ascii="仿宋" w:eastAsia="仿宋" w:hAnsi="仿宋" w:cs="仿宋"/>
                <w:sz w:val="28"/>
                <w:szCs w:val="28"/>
              </w:rPr>
            </w:pPr>
            <w:r>
              <w:rPr>
                <w:rFonts w:ascii="方正仿宋_GBK" w:eastAsia="方正仿宋_GBK" w:hAnsi="宋体" w:hint="eastAsia"/>
                <w:sz w:val="28"/>
                <w:szCs w:val="28"/>
              </w:rPr>
              <w:t>运动技术学院会议室（主要包括但不限于办公大楼在五层、六层会议室）的日常清洁服务工作。</w:t>
            </w:r>
          </w:p>
          <w:p w:rsidR="00611F38" w:rsidRDefault="00611F38">
            <w:pPr>
              <w:snapToGrid w:val="0"/>
              <w:jc w:val="left"/>
              <w:rPr>
                <w:rFonts w:ascii="仿宋" w:eastAsia="仿宋" w:hAnsi="仿宋" w:cs="仿宋"/>
                <w:sz w:val="28"/>
                <w:szCs w:val="28"/>
              </w:rPr>
            </w:pPr>
          </w:p>
        </w:tc>
        <w:tc>
          <w:tcPr>
            <w:tcW w:w="567"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10</w:t>
            </w:r>
          </w:p>
        </w:tc>
        <w:tc>
          <w:tcPr>
            <w:tcW w:w="2693"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未按规定执行扣</w:t>
            </w:r>
            <w:r>
              <w:rPr>
                <w:rFonts w:ascii="仿宋" w:eastAsia="仿宋" w:hAnsi="仿宋" w:cs="仿宋" w:hint="eastAsia"/>
                <w:sz w:val="28"/>
                <w:szCs w:val="28"/>
              </w:rPr>
              <w:t>1</w:t>
            </w:r>
            <w:r>
              <w:rPr>
                <w:rFonts w:ascii="仿宋" w:eastAsia="仿宋" w:hAnsi="仿宋" w:cs="仿宋" w:hint="eastAsia"/>
                <w:sz w:val="28"/>
                <w:szCs w:val="28"/>
              </w:rPr>
              <w:t>分</w:t>
            </w:r>
          </w:p>
        </w:tc>
        <w:tc>
          <w:tcPr>
            <w:tcW w:w="992" w:type="dxa"/>
            <w:vAlign w:val="center"/>
          </w:tcPr>
          <w:p w:rsidR="00611F38" w:rsidRDefault="00611F38">
            <w:pPr>
              <w:snapToGrid w:val="0"/>
              <w:jc w:val="center"/>
              <w:rPr>
                <w:rFonts w:ascii="仿宋" w:eastAsia="仿宋" w:hAnsi="仿宋" w:cs="仿宋"/>
                <w:sz w:val="28"/>
                <w:szCs w:val="28"/>
              </w:rPr>
            </w:pPr>
          </w:p>
        </w:tc>
        <w:tc>
          <w:tcPr>
            <w:tcW w:w="916" w:type="dxa"/>
            <w:vAlign w:val="center"/>
          </w:tcPr>
          <w:p w:rsidR="00611F38" w:rsidRDefault="00611F38">
            <w:pPr>
              <w:snapToGrid w:val="0"/>
              <w:jc w:val="center"/>
              <w:rPr>
                <w:rFonts w:ascii="仿宋" w:eastAsia="仿宋" w:hAnsi="仿宋" w:cs="仿宋"/>
                <w:sz w:val="28"/>
                <w:szCs w:val="28"/>
              </w:rPr>
            </w:pPr>
          </w:p>
        </w:tc>
      </w:tr>
      <w:tr w:rsidR="00611F38">
        <w:trPr>
          <w:trHeight w:val="255"/>
          <w:jc w:val="center"/>
        </w:trPr>
        <w:tc>
          <w:tcPr>
            <w:tcW w:w="567" w:type="dxa"/>
            <w:vAlign w:val="center"/>
          </w:tcPr>
          <w:p w:rsidR="00611F38" w:rsidRDefault="008F758D">
            <w:pPr>
              <w:snapToGrid w:val="0"/>
              <w:jc w:val="center"/>
              <w:rPr>
                <w:rFonts w:ascii="仿宋" w:eastAsia="仿宋" w:hAnsi="仿宋" w:cs="仿宋"/>
                <w:sz w:val="28"/>
                <w:szCs w:val="28"/>
              </w:rPr>
            </w:pPr>
            <w:r>
              <w:rPr>
                <w:rFonts w:ascii="仿宋" w:eastAsia="仿宋" w:hAnsi="仿宋" w:cs="仿宋" w:hint="eastAsia"/>
                <w:sz w:val="28"/>
                <w:szCs w:val="28"/>
              </w:rPr>
              <w:t>三</w:t>
            </w:r>
          </w:p>
        </w:tc>
        <w:tc>
          <w:tcPr>
            <w:tcW w:w="709" w:type="dxa"/>
            <w:vAlign w:val="center"/>
          </w:tcPr>
          <w:p w:rsidR="00611F38" w:rsidRDefault="008F758D">
            <w:pPr>
              <w:snapToGrid w:val="0"/>
              <w:jc w:val="center"/>
              <w:rPr>
                <w:rFonts w:ascii="仿宋" w:eastAsia="仿宋" w:hAnsi="仿宋" w:cs="仿宋"/>
                <w:sz w:val="28"/>
                <w:szCs w:val="28"/>
              </w:rPr>
            </w:pPr>
            <w:r>
              <w:rPr>
                <w:rFonts w:ascii="仿宋" w:eastAsia="仿宋" w:hAnsi="仿宋" w:cs="仿宋" w:hint="eastAsia"/>
                <w:sz w:val="28"/>
                <w:szCs w:val="28"/>
              </w:rPr>
              <w:t>维修服务（</w:t>
            </w:r>
            <w:r>
              <w:rPr>
                <w:rFonts w:ascii="仿宋" w:eastAsia="仿宋" w:hAnsi="仿宋" w:cs="仿宋" w:hint="eastAsia"/>
                <w:sz w:val="28"/>
                <w:szCs w:val="28"/>
              </w:rPr>
              <w:t>15</w:t>
            </w:r>
            <w:r>
              <w:rPr>
                <w:rFonts w:ascii="仿宋" w:eastAsia="仿宋" w:hAnsi="仿宋" w:cs="仿宋" w:hint="eastAsia"/>
                <w:sz w:val="28"/>
                <w:szCs w:val="28"/>
              </w:rPr>
              <w:t>分）</w:t>
            </w:r>
          </w:p>
        </w:tc>
        <w:tc>
          <w:tcPr>
            <w:tcW w:w="3402" w:type="dxa"/>
            <w:vAlign w:val="center"/>
          </w:tcPr>
          <w:p w:rsidR="00611F38" w:rsidRDefault="008F758D">
            <w:pPr>
              <w:numPr>
                <w:ilvl w:val="0"/>
                <w:numId w:val="3"/>
              </w:numPr>
              <w:snapToGrid w:val="0"/>
              <w:jc w:val="left"/>
              <w:rPr>
                <w:rFonts w:ascii="仿宋" w:eastAsia="仿宋" w:hAnsi="仿宋" w:cs="仿宋"/>
                <w:sz w:val="28"/>
                <w:szCs w:val="28"/>
              </w:rPr>
            </w:pPr>
            <w:r>
              <w:rPr>
                <w:rFonts w:ascii="仿宋" w:eastAsia="仿宋" w:hAnsi="仿宋" w:cs="仿宋" w:hint="eastAsia"/>
                <w:sz w:val="28"/>
                <w:szCs w:val="28"/>
              </w:rPr>
              <w:t>建立共用部位、设施设备档案，对房屋共用部位、设施设备进行日常管理和维修养护，运行、检查和保养等记录齐全。</w:t>
            </w:r>
          </w:p>
          <w:p w:rsidR="00611F38" w:rsidRDefault="008F758D">
            <w:pPr>
              <w:numPr>
                <w:ilvl w:val="0"/>
                <w:numId w:val="3"/>
              </w:numPr>
              <w:tabs>
                <w:tab w:val="clear" w:pos="312"/>
              </w:tabs>
              <w:snapToGrid w:val="0"/>
              <w:jc w:val="left"/>
              <w:rPr>
                <w:rFonts w:ascii="仿宋" w:eastAsia="仿宋" w:hAnsi="仿宋" w:cs="仿宋"/>
                <w:sz w:val="28"/>
                <w:szCs w:val="28"/>
              </w:rPr>
            </w:pPr>
            <w:r>
              <w:rPr>
                <w:rFonts w:ascii="仿宋" w:eastAsia="仿宋" w:hAnsi="仿宋" w:cs="仿宋" w:hint="eastAsia"/>
                <w:sz w:val="28"/>
                <w:szCs w:val="28"/>
              </w:rPr>
              <w:t>定期检查、巡查房屋共用部位、设备设施的使用状况，发现损坏，按规定维修。</w:t>
            </w:r>
          </w:p>
          <w:p w:rsidR="00611F38" w:rsidRDefault="008F758D">
            <w:pPr>
              <w:numPr>
                <w:ilvl w:val="0"/>
                <w:numId w:val="3"/>
              </w:numPr>
              <w:tabs>
                <w:tab w:val="clear" w:pos="312"/>
              </w:tabs>
              <w:snapToGrid w:val="0"/>
              <w:jc w:val="left"/>
              <w:rPr>
                <w:rFonts w:ascii="仿宋" w:eastAsia="仿宋" w:hAnsi="仿宋" w:cs="仿宋"/>
                <w:sz w:val="28"/>
                <w:szCs w:val="28"/>
              </w:rPr>
            </w:pPr>
            <w:r>
              <w:rPr>
                <w:rFonts w:ascii="仿宋" w:eastAsia="仿宋" w:hAnsi="仿宋" w:cs="仿宋" w:hint="eastAsia"/>
                <w:sz w:val="28"/>
                <w:szCs w:val="28"/>
              </w:rPr>
              <w:t>路灯、楼道灯完好率不低于</w:t>
            </w:r>
            <w:r>
              <w:rPr>
                <w:rFonts w:ascii="仿宋" w:eastAsia="仿宋" w:hAnsi="仿宋" w:cs="仿宋" w:hint="eastAsia"/>
                <w:sz w:val="28"/>
                <w:szCs w:val="28"/>
              </w:rPr>
              <w:t>95%</w:t>
            </w:r>
            <w:r>
              <w:rPr>
                <w:rFonts w:ascii="仿宋" w:eastAsia="仿宋" w:hAnsi="仿宋" w:cs="仿宋" w:hint="eastAsia"/>
                <w:sz w:val="28"/>
                <w:szCs w:val="28"/>
              </w:rPr>
              <w:t>，接到业主或使用人报修后</w:t>
            </w:r>
            <w:r>
              <w:rPr>
                <w:rFonts w:ascii="仿宋" w:eastAsia="仿宋" w:hAnsi="仿宋" w:cs="仿宋" w:hint="eastAsia"/>
                <w:sz w:val="28"/>
                <w:szCs w:val="28"/>
              </w:rPr>
              <w:t>2</w:t>
            </w:r>
            <w:r>
              <w:rPr>
                <w:rFonts w:ascii="仿宋" w:eastAsia="仿宋" w:hAnsi="仿宋" w:cs="仿宋" w:hint="eastAsia"/>
                <w:sz w:val="28"/>
                <w:szCs w:val="28"/>
              </w:rPr>
              <w:t>小时修复。</w:t>
            </w:r>
          </w:p>
          <w:p w:rsidR="00611F38" w:rsidRDefault="008F758D">
            <w:pPr>
              <w:numPr>
                <w:ilvl w:val="0"/>
                <w:numId w:val="3"/>
              </w:numPr>
              <w:tabs>
                <w:tab w:val="clear" w:pos="312"/>
              </w:tabs>
              <w:snapToGrid w:val="0"/>
              <w:jc w:val="left"/>
              <w:rPr>
                <w:rFonts w:ascii="仿宋" w:eastAsia="仿宋" w:hAnsi="仿宋" w:cs="仿宋"/>
                <w:sz w:val="28"/>
                <w:szCs w:val="28"/>
              </w:rPr>
            </w:pPr>
            <w:r>
              <w:rPr>
                <w:rFonts w:ascii="仿宋" w:eastAsia="仿宋" w:hAnsi="仿宋" w:cs="仿宋" w:hint="eastAsia"/>
                <w:sz w:val="28"/>
                <w:szCs w:val="28"/>
              </w:rPr>
              <w:t>供配电系统应确保安全供电、照明、设施设备运行。</w:t>
            </w:r>
          </w:p>
          <w:p w:rsidR="00611F38" w:rsidRDefault="008F758D">
            <w:pPr>
              <w:numPr>
                <w:ilvl w:val="0"/>
                <w:numId w:val="3"/>
              </w:numPr>
              <w:tabs>
                <w:tab w:val="clear" w:pos="312"/>
              </w:tabs>
              <w:snapToGrid w:val="0"/>
              <w:jc w:val="left"/>
              <w:rPr>
                <w:rFonts w:ascii="仿宋" w:eastAsia="仿宋" w:hAnsi="仿宋" w:cs="仿宋"/>
                <w:sz w:val="28"/>
                <w:szCs w:val="28"/>
              </w:rPr>
            </w:pPr>
            <w:r>
              <w:rPr>
                <w:rFonts w:ascii="仿宋" w:eastAsia="仿宋" w:hAnsi="仿宋" w:cs="仿宋" w:hint="eastAsia"/>
                <w:sz w:val="28"/>
                <w:szCs w:val="28"/>
              </w:rPr>
              <w:t>游泳池水质处理，按照相关行业标准执行，根据季节及水质情况确保安全、卫生使用。</w:t>
            </w:r>
          </w:p>
          <w:p w:rsidR="00611F38" w:rsidRDefault="008F758D">
            <w:pPr>
              <w:numPr>
                <w:ilvl w:val="0"/>
                <w:numId w:val="3"/>
              </w:numPr>
              <w:tabs>
                <w:tab w:val="clear" w:pos="312"/>
              </w:tabs>
              <w:snapToGrid w:val="0"/>
              <w:jc w:val="left"/>
              <w:rPr>
                <w:rFonts w:ascii="仿宋" w:eastAsia="仿宋" w:hAnsi="仿宋" w:cs="仿宋"/>
                <w:sz w:val="28"/>
                <w:szCs w:val="28"/>
              </w:rPr>
            </w:pPr>
            <w:r>
              <w:rPr>
                <w:rFonts w:ascii="仿宋" w:eastAsia="仿宋" w:hAnsi="仿宋" w:cs="仿宋" w:hint="eastAsia"/>
                <w:sz w:val="28"/>
                <w:szCs w:val="28"/>
              </w:rPr>
              <w:t>锅炉房确保安全运行。</w:t>
            </w:r>
          </w:p>
          <w:p w:rsidR="00611F38" w:rsidRDefault="008F758D">
            <w:pPr>
              <w:numPr>
                <w:ilvl w:val="0"/>
                <w:numId w:val="3"/>
              </w:numPr>
              <w:tabs>
                <w:tab w:val="clear" w:pos="312"/>
              </w:tabs>
              <w:snapToGrid w:val="0"/>
              <w:jc w:val="left"/>
              <w:rPr>
                <w:rFonts w:ascii="仿宋" w:eastAsia="仿宋" w:hAnsi="仿宋" w:cs="仿宋"/>
                <w:sz w:val="28"/>
                <w:szCs w:val="28"/>
              </w:rPr>
            </w:pPr>
            <w:r>
              <w:rPr>
                <w:rFonts w:ascii="仿宋" w:eastAsia="仿宋" w:hAnsi="仿宋" w:cs="仿宋" w:hint="eastAsia"/>
                <w:sz w:val="28"/>
                <w:szCs w:val="28"/>
              </w:rPr>
              <w:t>臭氧系统确保安全运行。</w:t>
            </w:r>
          </w:p>
          <w:p w:rsidR="00611F38" w:rsidRDefault="008F758D">
            <w:pPr>
              <w:numPr>
                <w:ilvl w:val="0"/>
                <w:numId w:val="3"/>
              </w:numPr>
              <w:tabs>
                <w:tab w:val="clear" w:pos="312"/>
              </w:tabs>
              <w:snapToGrid w:val="0"/>
              <w:jc w:val="left"/>
              <w:rPr>
                <w:rFonts w:ascii="仿宋" w:eastAsia="仿宋" w:hAnsi="仿宋" w:cs="仿宋"/>
                <w:sz w:val="28"/>
                <w:szCs w:val="28"/>
              </w:rPr>
            </w:pPr>
            <w:r>
              <w:rPr>
                <w:rFonts w:ascii="仿宋" w:eastAsia="仿宋" w:hAnsi="仿宋" w:cs="仿宋" w:hint="eastAsia"/>
                <w:sz w:val="28"/>
                <w:szCs w:val="28"/>
              </w:rPr>
              <w:t>消防系统，确保消防通道畅通、消防管道及用水能够启用，灭火器始终在有效期内。</w:t>
            </w:r>
          </w:p>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9.</w:t>
            </w:r>
            <w:r>
              <w:rPr>
                <w:rFonts w:ascii="仿宋" w:eastAsia="仿宋" w:hAnsi="仿宋" w:cs="仿宋" w:hint="eastAsia"/>
                <w:sz w:val="28"/>
                <w:szCs w:val="28"/>
              </w:rPr>
              <w:t>各类管网、下水道等确保畅通。</w:t>
            </w:r>
          </w:p>
        </w:tc>
        <w:tc>
          <w:tcPr>
            <w:tcW w:w="567"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15</w:t>
            </w:r>
          </w:p>
        </w:tc>
        <w:tc>
          <w:tcPr>
            <w:tcW w:w="2693"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未按规定执行扣</w:t>
            </w:r>
            <w:r>
              <w:rPr>
                <w:rFonts w:ascii="仿宋" w:eastAsia="仿宋" w:hAnsi="仿宋" w:cs="仿宋" w:hint="eastAsia"/>
                <w:sz w:val="28"/>
                <w:szCs w:val="28"/>
              </w:rPr>
              <w:t>1</w:t>
            </w:r>
            <w:r>
              <w:rPr>
                <w:rFonts w:ascii="仿宋" w:eastAsia="仿宋" w:hAnsi="仿宋" w:cs="仿宋" w:hint="eastAsia"/>
                <w:sz w:val="28"/>
                <w:szCs w:val="28"/>
              </w:rPr>
              <w:t>分</w:t>
            </w:r>
          </w:p>
        </w:tc>
        <w:tc>
          <w:tcPr>
            <w:tcW w:w="992" w:type="dxa"/>
            <w:vAlign w:val="center"/>
          </w:tcPr>
          <w:p w:rsidR="00611F38" w:rsidRDefault="00611F38">
            <w:pPr>
              <w:snapToGrid w:val="0"/>
              <w:jc w:val="center"/>
              <w:rPr>
                <w:rFonts w:ascii="仿宋" w:eastAsia="仿宋" w:hAnsi="仿宋" w:cs="仿宋"/>
                <w:sz w:val="28"/>
                <w:szCs w:val="28"/>
              </w:rPr>
            </w:pPr>
          </w:p>
        </w:tc>
        <w:tc>
          <w:tcPr>
            <w:tcW w:w="916" w:type="dxa"/>
            <w:vAlign w:val="center"/>
          </w:tcPr>
          <w:p w:rsidR="00611F38" w:rsidRDefault="00611F38">
            <w:pPr>
              <w:snapToGrid w:val="0"/>
              <w:jc w:val="center"/>
              <w:rPr>
                <w:rFonts w:ascii="仿宋" w:eastAsia="仿宋" w:hAnsi="仿宋" w:cs="仿宋"/>
                <w:sz w:val="28"/>
                <w:szCs w:val="28"/>
              </w:rPr>
            </w:pPr>
          </w:p>
        </w:tc>
      </w:tr>
      <w:tr w:rsidR="00611F38">
        <w:trPr>
          <w:trHeight w:val="255"/>
          <w:jc w:val="center"/>
        </w:trPr>
        <w:tc>
          <w:tcPr>
            <w:tcW w:w="567" w:type="dxa"/>
            <w:vAlign w:val="center"/>
          </w:tcPr>
          <w:p w:rsidR="00611F38" w:rsidRDefault="00611F38">
            <w:pPr>
              <w:snapToGrid w:val="0"/>
              <w:jc w:val="center"/>
              <w:rPr>
                <w:rFonts w:ascii="仿宋" w:eastAsia="仿宋" w:hAnsi="仿宋" w:cs="仿宋"/>
                <w:sz w:val="28"/>
                <w:szCs w:val="28"/>
              </w:rPr>
            </w:pPr>
          </w:p>
        </w:tc>
        <w:tc>
          <w:tcPr>
            <w:tcW w:w="709" w:type="dxa"/>
            <w:vAlign w:val="center"/>
          </w:tcPr>
          <w:p w:rsidR="00611F38" w:rsidRDefault="00611F38">
            <w:pPr>
              <w:snapToGrid w:val="0"/>
              <w:jc w:val="center"/>
              <w:rPr>
                <w:rFonts w:ascii="仿宋" w:eastAsia="仿宋" w:hAnsi="仿宋" w:cs="仿宋"/>
                <w:sz w:val="28"/>
                <w:szCs w:val="28"/>
              </w:rPr>
            </w:pPr>
          </w:p>
        </w:tc>
        <w:tc>
          <w:tcPr>
            <w:tcW w:w="3402" w:type="dxa"/>
            <w:vAlign w:val="center"/>
          </w:tcPr>
          <w:p w:rsidR="00611F38" w:rsidRDefault="00611F38">
            <w:pPr>
              <w:snapToGrid w:val="0"/>
              <w:jc w:val="left"/>
              <w:rPr>
                <w:rFonts w:ascii="仿宋" w:eastAsia="仿宋" w:hAnsi="仿宋" w:cs="仿宋"/>
                <w:sz w:val="28"/>
                <w:szCs w:val="28"/>
              </w:rPr>
            </w:pPr>
          </w:p>
        </w:tc>
        <w:tc>
          <w:tcPr>
            <w:tcW w:w="567" w:type="dxa"/>
            <w:vAlign w:val="center"/>
          </w:tcPr>
          <w:p w:rsidR="00611F38" w:rsidRDefault="00611F38">
            <w:pPr>
              <w:snapToGrid w:val="0"/>
              <w:jc w:val="left"/>
              <w:rPr>
                <w:rFonts w:ascii="仿宋" w:eastAsia="仿宋" w:hAnsi="仿宋" w:cs="仿宋"/>
                <w:sz w:val="28"/>
                <w:szCs w:val="28"/>
              </w:rPr>
            </w:pPr>
          </w:p>
        </w:tc>
        <w:tc>
          <w:tcPr>
            <w:tcW w:w="2693" w:type="dxa"/>
            <w:vAlign w:val="center"/>
          </w:tcPr>
          <w:p w:rsidR="00611F38" w:rsidRDefault="00611F38">
            <w:pPr>
              <w:snapToGrid w:val="0"/>
              <w:jc w:val="left"/>
              <w:rPr>
                <w:rFonts w:ascii="仿宋" w:eastAsia="仿宋" w:hAnsi="仿宋" w:cs="仿宋"/>
                <w:sz w:val="28"/>
                <w:szCs w:val="28"/>
              </w:rPr>
            </w:pPr>
          </w:p>
        </w:tc>
        <w:tc>
          <w:tcPr>
            <w:tcW w:w="992" w:type="dxa"/>
            <w:vAlign w:val="center"/>
          </w:tcPr>
          <w:p w:rsidR="00611F38" w:rsidRDefault="00611F38">
            <w:pPr>
              <w:snapToGrid w:val="0"/>
              <w:jc w:val="center"/>
              <w:rPr>
                <w:rFonts w:ascii="仿宋" w:eastAsia="仿宋" w:hAnsi="仿宋" w:cs="仿宋"/>
                <w:sz w:val="28"/>
                <w:szCs w:val="28"/>
              </w:rPr>
            </w:pPr>
          </w:p>
        </w:tc>
        <w:tc>
          <w:tcPr>
            <w:tcW w:w="916" w:type="dxa"/>
            <w:vAlign w:val="center"/>
          </w:tcPr>
          <w:p w:rsidR="00611F38" w:rsidRDefault="00611F38">
            <w:pPr>
              <w:snapToGrid w:val="0"/>
              <w:jc w:val="center"/>
              <w:rPr>
                <w:rFonts w:ascii="仿宋" w:eastAsia="仿宋" w:hAnsi="仿宋" w:cs="仿宋"/>
                <w:sz w:val="28"/>
                <w:szCs w:val="28"/>
              </w:rPr>
            </w:pPr>
          </w:p>
        </w:tc>
      </w:tr>
      <w:tr w:rsidR="00611F38">
        <w:trPr>
          <w:trHeight w:val="255"/>
          <w:jc w:val="center"/>
        </w:trPr>
        <w:tc>
          <w:tcPr>
            <w:tcW w:w="567" w:type="dxa"/>
            <w:vAlign w:val="center"/>
          </w:tcPr>
          <w:p w:rsidR="00611F38" w:rsidRDefault="008F758D">
            <w:pPr>
              <w:snapToGrid w:val="0"/>
              <w:jc w:val="center"/>
              <w:rPr>
                <w:rFonts w:ascii="仿宋" w:eastAsia="仿宋" w:hAnsi="仿宋" w:cs="仿宋"/>
                <w:sz w:val="28"/>
                <w:szCs w:val="28"/>
              </w:rPr>
            </w:pPr>
            <w:r>
              <w:rPr>
                <w:rFonts w:ascii="仿宋" w:eastAsia="仿宋" w:hAnsi="仿宋" w:cs="仿宋" w:hint="eastAsia"/>
                <w:sz w:val="28"/>
                <w:szCs w:val="28"/>
              </w:rPr>
              <w:t>五</w:t>
            </w:r>
          </w:p>
        </w:tc>
        <w:tc>
          <w:tcPr>
            <w:tcW w:w="709" w:type="dxa"/>
            <w:vAlign w:val="center"/>
          </w:tcPr>
          <w:p w:rsidR="00611F38" w:rsidRDefault="008F758D">
            <w:pPr>
              <w:snapToGrid w:val="0"/>
              <w:jc w:val="center"/>
              <w:rPr>
                <w:rFonts w:ascii="仿宋" w:eastAsia="仿宋" w:hAnsi="仿宋" w:cs="仿宋"/>
                <w:sz w:val="28"/>
                <w:szCs w:val="28"/>
              </w:rPr>
            </w:pPr>
            <w:r>
              <w:rPr>
                <w:rFonts w:ascii="仿宋" w:eastAsia="仿宋" w:hAnsi="仿宋" w:cs="仿宋" w:hint="eastAsia"/>
                <w:sz w:val="28"/>
                <w:szCs w:val="28"/>
              </w:rPr>
              <w:t>生</w:t>
            </w:r>
            <w:r>
              <w:rPr>
                <w:rFonts w:ascii="仿宋" w:eastAsia="仿宋" w:hAnsi="仿宋" w:cs="仿宋" w:hint="eastAsia"/>
                <w:sz w:val="28"/>
                <w:szCs w:val="28"/>
              </w:rPr>
              <w:lastRenderedPageBreak/>
              <w:t>活管理服务</w:t>
            </w:r>
          </w:p>
          <w:p w:rsidR="00611F38" w:rsidRDefault="008F758D">
            <w:pPr>
              <w:snapToGrid w:val="0"/>
              <w:jc w:val="center"/>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10</w:t>
            </w:r>
            <w:r>
              <w:rPr>
                <w:rFonts w:ascii="仿宋" w:eastAsia="仿宋" w:hAnsi="仿宋" w:cs="仿宋" w:hint="eastAsia"/>
                <w:sz w:val="28"/>
                <w:szCs w:val="28"/>
              </w:rPr>
              <w:t>分）</w:t>
            </w:r>
          </w:p>
        </w:tc>
        <w:tc>
          <w:tcPr>
            <w:tcW w:w="3402"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lastRenderedPageBreak/>
              <w:t>水上系统生活管理员</w:t>
            </w:r>
            <w:r>
              <w:rPr>
                <w:rFonts w:ascii="仿宋" w:eastAsia="仿宋" w:hAnsi="仿宋" w:cs="仿宋" w:hint="eastAsia"/>
                <w:sz w:val="28"/>
                <w:szCs w:val="28"/>
              </w:rPr>
              <w:t>24</w:t>
            </w:r>
            <w:r>
              <w:rPr>
                <w:rFonts w:ascii="仿宋" w:eastAsia="仿宋" w:hAnsi="仿宋" w:cs="仿宋" w:hint="eastAsia"/>
                <w:sz w:val="28"/>
                <w:szCs w:val="28"/>
              </w:rPr>
              <w:t>小</w:t>
            </w:r>
            <w:r>
              <w:rPr>
                <w:rFonts w:ascii="仿宋" w:eastAsia="仿宋" w:hAnsi="仿宋" w:cs="仿宋" w:hint="eastAsia"/>
                <w:sz w:val="28"/>
                <w:szCs w:val="28"/>
              </w:rPr>
              <w:lastRenderedPageBreak/>
              <w:t>时跟队。</w:t>
            </w:r>
          </w:p>
        </w:tc>
        <w:tc>
          <w:tcPr>
            <w:tcW w:w="567"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lastRenderedPageBreak/>
              <w:t>10</w:t>
            </w:r>
          </w:p>
        </w:tc>
        <w:tc>
          <w:tcPr>
            <w:tcW w:w="2693"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脱岗扣</w:t>
            </w:r>
            <w:r>
              <w:rPr>
                <w:rFonts w:ascii="仿宋" w:eastAsia="仿宋" w:hAnsi="仿宋" w:cs="仿宋" w:hint="eastAsia"/>
                <w:sz w:val="28"/>
                <w:szCs w:val="28"/>
              </w:rPr>
              <w:t>5</w:t>
            </w:r>
            <w:r>
              <w:rPr>
                <w:rFonts w:ascii="仿宋" w:eastAsia="仿宋" w:hAnsi="仿宋" w:cs="仿宋" w:hint="eastAsia"/>
                <w:sz w:val="28"/>
                <w:szCs w:val="28"/>
              </w:rPr>
              <w:t>分</w:t>
            </w:r>
          </w:p>
        </w:tc>
        <w:tc>
          <w:tcPr>
            <w:tcW w:w="992" w:type="dxa"/>
            <w:vAlign w:val="center"/>
          </w:tcPr>
          <w:p w:rsidR="00611F38" w:rsidRDefault="00611F38">
            <w:pPr>
              <w:snapToGrid w:val="0"/>
              <w:jc w:val="center"/>
              <w:rPr>
                <w:rFonts w:ascii="仿宋" w:eastAsia="仿宋" w:hAnsi="仿宋" w:cs="仿宋"/>
                <w:sz w:val="28"/>
                <w:szCs w:val="28"/>
              </w:rPr>
            </w:pPr>
          </w:p>
        </w:tc>
        <w:tc>
          <w:tcPr>
            <w:tcW w:w="916" w:type="dxa"/>
            <w:vAlign w:val="center"/>
          </w:tcPr>
          <w:p w:rsidR="00611F38" w:rsidRDefault="00611F38">
            <w:pPr>
              <w:snapToGrid w:val="0"/>
              <w:jc w:val="center"/>
              <w:rPr>
                <w:rFonts w:ascii="仿宋" w:eastAsia="仿宋" w:hAnsi="仿宋" w:cs="仿宋"/>
                <w:sz w:val="28"/>
                <w:szCs w:val="28"/>
              </w:rPr>
            </w:pPr>
          </w:p>
        </w:tc>
      </w:tr>
      <w:tr w:rsidR="00611F38">
        <w:trPr>
          <w:cantSplit/>
          <w:trHeight w:val="255"/>
          <w:jc w:val="center"/>
        </w:trPr>
        <w:tc>
          <w:tcPr>
            <w:tcW w:w="567" w:type="dxa"/>
            <w:vMerge w:val="restart"/>
            <w:vAlign w:val="center"/>
          </w:tcPr>
          <w:p w:rsidR="00611F38" w:rsidRDefault="008F758D">
            <w:pPr>
              <w:snapToGrid w:val="0"/>
              <w:jc w:val="center"/>
              <w:rPr>
                <w:rFonts w:ascii="仿宋" w:eastAsia="仿宋" w:hAnsi="仿宋" w:cs="仿宋"/>
                <w:sz w:val="28"/>
                <w:szCs w:val="28"/>
              </w:rPr>
            </w:pPr>
            <w:r>
              <w:rPr>
                <w:rFonts w:ascii="仿宋" w:eastAsia="仿宋" w:hAnsi="仿宋" w:cs="仿宋" w:hint="eastAsia"/>
                <w:sz w:val="28"/>
                <w:szCs w:val="28"/>
              </w:rPr>
              <w:lastRenderedPageBreak/>
              <w:t>六</w:t>
            </w:r>
          </w:p>
        </w:tc>
        <w:tc>
          <w:tcPr>
            <w:tcW w:w="709" w:type="dxa"/>
            <w:vMerge w:val="restart"/>
            <w:vAlign w:val="center"/>
          </w:tcPr>
          <w:p w:rsidR="00611F38" w:rsidRDefault="008F758D">
            <w:pPr>
              <w:snapToGrid w:val="0"/>
              <w:jc w:val="center"/>
              <w:rPr>
                <w:rFonts w:ascii="仿宋" w:eastAsia="仿宋" w:hAnsi="仿宋" w:cs="仿宋"/>
                <w:sz w:val="28"/>
                <w:szCs w:val="28"/>
              </w:rPr>
            </w:pPr>
            <w:r>
              <w:rPr>
                <w:rFonts w:ascii="仿宋" w:eastAsia="仿宋" w:hAnsi="仿宋" w:cs="仿宋" w:hint="eastAsia"/>
                <w:sz w:val="28"/>
                <w:szCs w:val="28"/>
              </w:rPr>
              <w:t>日常管理（</w:t>
            </w:r>
            <w:r>
              <w:rPr>
                <w:rFonts w:ascii="仿宋" w:eastAsia="仿宋" w:hAnsi="仿宋" w:cs="仿宋" w:hint="eastAsia"/>
                <w:sz w:val="28"/>
                <w:szCs w:val="28"/>
              </w:rPr>
              <w:t>10</w:t>
            </w:r>
            <w:r>
              <w:rPr>
                <w:rFonts w:ascii="仿宋" w:eastAsia="仿宋" w:hAnsi="仿宋" w:cs="仿宋" w:hint="eastAsia"/>
                <w:sz w:val="28"/>
                <w:szCs w:val="28"/>
              </w:rPr>
              <w:t>分）</w:t>
            </w:r>
          </w:p>
        </w:tc>
        <w:tc>
          <w:tcPr>
            <w:tcW w:w="3402"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员工统一服装，服务热情</w:t>
            </w:r>
          </w:p>
        </w:tc>
        <w:tc>
          <w:tcPr>
            <w:tcW w:w="567"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3</w:t>
            </w:r>
          </w:p>
        </w:tc>
        <w:tc>
          <w:tcPr>
            <w:tcW w:w="2693"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员工未统一着装发现一次扣</w:t>
            </w:r>
            <w:r>
              <w:rPr>
                <w:rFonts w:ascii="仿宋" w:eastAsia="仿宋" w:hAnsi="仿宋" w:cs="仿宋" w:hint="eastAsia"/>
                <w:sz w:val="28"/>
                <w:szCs w:val="28"/>
              </w:rPr>
              <w:t>1</w:t>
            </w:r>
            <w:r>
              <w:rPr>
                <w:rFonts w:ascii="仿宋" w:eastAsia="仿宋" w:hAnsi="仿宋" w:cs="仿宋" w:hint="eastAsia"/>
                <w:sz w:val="28"/>
                <w:szCs w:val="28"/>
              </w:rPr>
              <w:t>分；员工工作态度傲慢，服务意识不强一次扣</w:t>
            </w:r>
            <w:r>
              <w:rPr>
                <w:rFonts w:ascii="仿宋" w:eastAsia="仿宋" w:hAnsi="仿宋" w:cs="仿宋" w:hint="eastAsia"/>
                <w:sz w:val="28"/>
                <w:szCs w:val="28"/>
              </w:rPr>
              <w:t>1</w:t>
            </w:r>
            <w:r>
              <w:rPr>
                <w:rFonts w:ascii="仿宋" w:eastAsia="仿宋" w:hAnsi="仿宋" w:cs="仿宋" w:hint="eastAsia"/>
                <w:sz w:val="28"/>
                <w:szCs w:val="28"/>
              </w:rPr>
              <w:t>分。</w:t>
            </w:r>
          </w:p>
        </w:tc>
        <w:tc>
          <w:tcPr>
            <w:tcW w:w="992" w:type="dxa"/>
            <w:vAlign w:val="center"/>
          </w:tcPr>
          <w:p w:rsidR="00611F38" w:rsidRDefault="00611F38">
            <w:pPr>
              <w:snapToGrid w:val="0"/>
              <w:jc w:val="center"/>
              <w:rPr>
                <w:rFonts w:ascii="仿宋" w:eastAsia="仿宋" w:hAnsi="仿宋" w:cs="仿宋"/>
                <w:sz w:val="28"/>
                <w:szCs w:val="28"/>
              </w:rPr>
            </w:pPr>
          </w:p>
        </w:tc>
        <w:tc>
          <w:tcPr>
            <w:tcW w:w="916" w:type="dxa"/>
            <w:vAlign w:val="center"/>
          </w:tcPr>
          <w:p w:rsidR="00611F38" w:rsidRDefault="00611F38">
            <w:pPr>
              <w:snapToGrid w:val="0"/>
              <w:jc w:val="center"/>
              <w:rPr>
                <w:rFonts w:ascii="仿宋" w:eastAsia="仿宋" w:hAnsi="仿宋" w:cs="仿宋"/>
                <w:sz w:val="28"/>
                <w:szCs w:val="28"/>
              </w:rPr>
            </w:pPr>
          </w:p>
        </w:tc>
      </w:tr>
      <w:tr w:rsidR="00611F38">
        <w:trPr>
          <w:cantSplit/>
          <w:trHeight w:val="255"/>
          <w:jc w:val="center"/>
        </w:trPr>
        <w:tc>
          <w:tcPr>
            <w:tcW w:w="567" w:type="dxa"/>
            <w:vMerge/>
            <w:vAlign w:val="center"/>
          </w:tcPr>
          <w:p w:rsidR="00611F38" w:rsidRDefault="00611F38">
            <w:pPr>
              <w:snapToGrid w:val="0"/>
              <w:jc w:val="center"/>
              <w:rPr>
                <w:rFonts w:ascii="仿宋" w:eastAsia="仿宋" w:hAnsi="仿宋" w:cs="仿宋"/>
                <w:sz w:val="28"/>
                <w:szCs w:val="28"/>
              </w:rPr>
            </w:pPr>
          </w:p>
        </w:tc>
        <w:tc>
          <w:tcPr>
            <w:tcW w:w="709" w:type="dxa"/>
            <w:vMerge/>
            <w:vAlign w:val="center"/>
          </w:tcPr>
          <w:p w:rsidR="00611F38" w:rsidRDefault="00611F38">
            <w:pPr>
              <w:snapToGrid w:val="0"/>
              <w:jc w:val="center"/>
              <w:rPr>
                <w:rFonts w:ascii="仿宋" w:eastAsia="仿宋" w:hAnsi="仿宋" w:cs="仿宋"/>
                <w:sz w:val="28"/>
                <w:szCs w:val="28"/>
              </w:rPr>
            </w:pPr>
          </w:p>
        </w:tc>
        <w:tc>
          <w:tcPr>
            <w:tcW w:w="3402"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员工配备齐全，严格考勤</w:t>
            </w:r>
          </w:p>
        </w:tc>
        <w:tc>
          <w:tcPr>
            <w:tcW w:w="567"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2</w:t>
            </w:r>
          </w:p>
        </w:tc>
        <w:tc>
          <w:tcPr>
            <w:tcW w:w="2693"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无考勤考核记录扣</w:t>
            </w:r>
            <w:r>
              <w:rPr>
                <w:rFonts w:ascii="仿宋" w:eastAsia="仿宋" w:hAnsi="仿宋" w:cs="仿宋" w:hint="eastAsia"/>
                <w:sz w:val="28"/>
                <w:szCs w:val="28"/>
              </w:rPr>
              <w:t>1</w:t>
            </w:r>
            <w:r>
              <w:rPr>
                <w:rFonts w:ascii="仿宋" w:eastAsia="仿宋" w:hAnsi="仿宋" w:cs="仿宋" w:hint="eastAsia"/>
                <w:sz w:val="28"/>
                <w:szCs w:val="28"/>
              </w:rPr>
              <w:t>分。</w:t>
            </w:r>
          </w:p>
        </w:tc>
        <w:tc>
          <w:tcPr>
            <w:tcW w:w="992" w:type="dxa"/>
            <w:vAlign w:val="center"/>
          </w:tcPr>
          <w:p w:rsidR="00611F38" w:rsidRDefault="00611F38">
            <w:pPr>
              <w:snapToGrid w:val="0"/>
              <w:jc w:val="center"/>
              <w:rPr>
                <w:rFonts w:ascii="仿宋" w:eastAsia="仿宋" w:hAnsi="仿宋" w:cs="仿宋"/>
                <w:sz w:val="28"/>
                <w:szCs w:val="28"/>
              </w:rPr>
            </w:pPr>
          </w:p>
        </w:tc>
        <w:tc>
          <w:tcPr>
            <w:tcW w:w="916" w:type="dxa"/>
            <w:vAlign w:val="center"/>
          </w:tcPr>
          <w:p w:rsidR="00611F38" w:rsidRDefault="00611F38">
            <w:pPr>
              <w:snapToGrid w:val="0"/>
              <w:jc w:val="center"/>
              <w:rPr>
                <w:rFonts w:ascii="仿宋" w:eastAsia="仿宋" w:hAnsi="仿宋" w:cs="仿宋"/>
                <w:sz w:val="28"/>
                <w:szCs w:val="28"/>
              </w:rPr>
            </w:pPr>
          </w:p>
        </w:tc>
      </w:tr>
      <w:tr w:rsidR="00611F38">
        <w:trPr>
          <w:cantSplit/>
          <w:trHeight w:val="255"/>
          <w:jc w:val="center"/>
        </w:trPr>
        <w:tc>
          <w:tcPr>
            <w:tcW w:w="567" w:type="dxa"/>
            <w:vMerge/>
            <w:vAlign w:val="center"/>
          </w:tcPr>
          <w:p w:rsidR="00611F38" w:rsidRDefault="00611F38">
            <w:pPr>
              <w:snapToGrid w:val="0"/>
              <w:jc w:val="center"/>
              <w:rPr>
                <w:rFonts w:ascii="仿宋" w:eastAsia="仿宋" w:hAnsi="仿宋" w:cs="仿宋"/>
                <w:sz w:val="28"/>
                <w:szCs w:val="28"/>
              </w:rPr>
            </w:pPr>
          </w:p>
        </w:tc>
        <w:tc>
          <w:tcPr>
            <w:tcW w:w="709" w:type="dxa"/>
            <w:vMerge/>
            <w:vAlign w:val="center"/>
          </w:tcPr>
          <w:p w:rsidR="00611F38" w:rsidRDefault="00611F38">
            <w:pPr>
              <w:snapToGrid w:val="0"/>
              <w:jc w:val="center"/>
              <w:rPr>
                <w:rFonts w:ascii="仿宋" w:eastAsia="仿宋" w:hAnsi="仿宋" w:cs="仿宋"/>
                <w:sz w:val="28"/>
                <w:szCs w:val="28"/>
              </w:rPr>
            </w:pPr>
          </w:p>
        </w:tc>
        <w:tc>
          <w:tcPr>
            <w:tcW w:w="3402"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人员队伍稳定，定期组织培训</w:t>
            </w:r>
          </w:p>
        </w:tc>
        <w:tc>
          <w:tcPr>
            <w:tcW w:w="567"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3</w:t>
            </w:r>
          </w:p>
        </w:tc>
        <w:tc>
          <w:tcPr>
            <w:tcW w:w="2693"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无培训制度和记录扣</w:t>
            </w:r>
            <w:r>
              <w:rPr>
                <w:rFonts w:ascii="仿宋" w:eastAsia="仿宋" w:hAnsi="仿宋" w:cs="仿宋" w:hint="eastAsia"/>
                <w:sz w:val="28"/>
                <w:szCs w:val="28"/>
              </w:rPr>
              <w:t>1</w:t>
            </w:r>
            <w:r>
              <w:rPr>
                <w:rFonts w:ascii="仿宋" w:eastAsia="仿宋" w:hAnsi="仿宋" w:cs="仿宋" w:hint="eastAsia"/>
                <w:sz w:val="28"/>
                <w:szCs w:val="28"/>
              </w:rPr>
              <w:t>分</w:t>
            </w:r>
          </w:p>
        </w:tc>
        <w:tc>
          <w:tcPr>
            <w:tcW w:w="992" w:type="dxa"/>
            <w:vAlign w:val="center"/>
          </w:tcPr>
          <w:p w:rsidR="00611F38" w:rsidRDefault="00611F38">
            <w:pPr>
              <w:snapToGrid w:val="0"/>
              <w:jc w:val="center"/>
              <w:rPr>
                <w:rFonts w:ascii="仿宋" w:eastAsia="仿宋" w:hAnsi="仿宋" w:cs="仿宋"/>
                <w:sz w:val="28"/>
                <w:szCs w:val="28"/>
              </w:rPr>
            </w:pPr>
          </w:p>
        </w:tc>
        <w:tc>
          <w:tcPr>
            <w:tcW w:w="916" w:type="dxa"/>
            <w:vAlign w:val="center"/>
          </w:tcPr>
          <w:p w:rsidR="00611F38" w:rsidRDefault="00611F38">
            <w:pPr>
              <w:snapToGrid w:val="0"/>
              <w:jc w:val="center"/>
              <w:rPr>
                <w:rFonts w:ascii="仿宋" w:eastAsia="仿宋" w:hAnsi="仿宋" w:cs="仿宋"/>
                <w:sz w:val="28"/>
                <w:szCs w:val="28"/>
              </w:rPr>
            </w:pPr>
          </w:p>
        </w:tc>
      </w:tr>
      <w:tr w:rsidR="00611F38">
        <w:trPr>
          <w:cantSplit/>
          <w:trHeight w:val="255"/>
          <w:jc w:val="center"/>
        </w:trPr>
        <w:tc>
          <w:tcPr>
            <w:tcW w:w="567" w:type="dxa"/>
            <w:vMerge/>
            <w:vAlign w:val="center"/>
          </w:tcPr>
          <w:p w:rsidR="00611F38" w:rsidRDefault="00611F38">
            <w:pPr>
              <w:snapToGrid w:val="0"/>
              <w:jc w:val="center"/>
              <w:rPr>
                <w:rFonts w:ascii="仿宋" w:eastAsia="仿宋" w:hAnsi="仿宋" w:cs="仿宋"/>
                <w:sz w:val="28"/>
                <w:szCs w:val="28"/>
              </w:rPr>
            </w:pPr>
          </w:p>
        </w:tc>
        <w:tc>
          <w:tcPr>
            <w:tcW w:w="709" w:type="dxa"/>
            <w:vMerge/>
            <w:vAlign w:val="center"/>
          </w:tcPr>
          <w:p w:rsidR="00611F38" w:rsidRDefault="00611F38">
            <w:pPr>
              <w:snapToGrid w:val="0"/>
              <w:jc w:val="center"/>
              <w:rPr>
                <w:rFonts w:ascii="仿宋" w:eastAsia="仿宋" w:hAnsi="仿宋" w:cs="仿宋"/>
                <w:sz w:val="28"/>
                <w:szCs w:val="28"/>
              </w:rPr>
            </w:pPr>
          </w:p>
        </w:tc>
        <w:tc>
          <w:tcPr>
            <w:tcW w:w="3402"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执行各项规章制度</w:t>
            </w:r>
          </w:p>
        </w:tc>
        <w:tc>
          <w:tcPr>
            <w:tcW w:w="567"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2</w:t>
            </w:r>
          </w:p>
        </w:tc>
        <w:tc>
          <w:tcPr>
            <w:tcW w:w="2693"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未按要求执行相关制度的一次扣</w:t>
            </w:r>
            <w:r>
              <w:rPr>
                <w:rFonts w:ascii="仿宋" w:eastAsia="仿宋" w:hAnsi="仿宋" w:cs="仿宋" w:hint="eastAsia"/>
                <w:sz w:val="28"/>
                <w:szCs w:val="28"/>
              </w:rPr>
              <w:t>1</w:t>
            </w:r>
            <w:r>
              <w:rPr>
                <w:rFonts w:ascii="仿宋" w:eastAsia="仿宋" w:hAnsi="仿宋" w:cs="仿宋" w:hint="eastAsia"/>
                <w:sz w:val="28"/>
                <w:szCs w:val="28"/>
              </w:rPr>
              <w:t>分</w:t>
            </w:r>
          </w:p>
        </w:tc>
        <w:tc>
          <w:tcPr>
            <w:tcW w:w="992" w:type="dxa"/>
            <w:vAlign w:val="center"/>
          </w:tcPr>
          <w:p w:rsidR="00611F38" w:rsidRDefault="00611F38">
            <w:pPr>
              <w:snapToGrid w:val="0"/>
              <w:jc w:val="center"/>
              <w:rPr>
                <w:rFonts w:ascii="仿宋" w:eastAsia="仿宋" w:hAnsi="仿宋" w:cs="仿宋"/>
                <w:sz w:val="28"/>
                <w:szCs w:val="28"/>
              </w:rPr>
            </w:pPr>
          </w:p>
        </w:tc>
        <w:tc>
          <w:tcPr>
            <w:tcW w:w="916" w:type="dxa"/>
            <w:vAlign w:val="center"/>
          </w:tcPr>
          <w:p w:rsidR="00611F38" w:rsidRDefault="00611F38">
            <w:pPr>
              <w:snapToGrid w:val="0"/>
              <w:jc w:val="center"/>
              <w:rPr>
                <w:rFonts w:ascii="仿宋" w:eastAsia="仿宋" w:hAnsi="仿宋" w:cs="仿宋"/>
                <w:sz w:val="28"/>
                <w:szCs w:val="28"/>
              </w:rPr>
            </w:pPr>
          </w:p>
        </w:tc>
      </w:tr>
      <w:tr w:rsidR="00611F38">
        <w:trPr>
          <w:cantSplit/>
          <w:trHeight w:val="255"/>
          <w:jc w:val="center"/>
        </w:trPr>
        <w:tc>
          <w:tcPr>
            <w:tcW w:w="567" w:type="dxa"/>
            <w:vMerge w:val="restart"/>
            <w:vAlign w:val="center"/>
          </w:tcPr>
          <w:p w:rsidR="00611F38" w:rsidRDefault="008F758D">
            <w:pPr>
              <w:snapToGrid w:val="0"/>
              <w:jc w:val="center"/>
              <w:rPr>
                <w:rFonts w:ascii="仿宋" w:eastAsia="仿宋" w:hAnsi="仿宋" w:cs="仿宋"/>
                <w:sz w:val="28"/>
                <w:szCs w:val="28"/>
              </w:rPr>
            </w:pPr>
            <w:r>
              <w:rPr>
                <w:rFonts w:ascii="仿宋" w:eastAsia="仿宋" w:hAnsi="仿宋" w:cs="仿宋" w:hint="eastAsia"/>
                <w:sz w:val="28"/>
                <w:szCs w:val="28"/>
              </w:rPr>
              <w:t>七</w:t>
            </w:r>
          </w:p>
        </w:tc>
        <w:tc>
          <w:tcPr>
            <w:tcW w:w="709" w:type="dxa"/>
            <w:vMerge w:val="restart"/>
            <w:vAlign w:val="center"/>
          </w:tcPr>
          <w:p w:rsidR="00611F38" w:rsidRDefault="008F758D">
            <w:pPr>
              <w:snapToGrid w:val="0"/>
              <w:jc w:val="center"/>
              <w:rPr>
                <w:rFonts w:ascii="仿宋" w:eastAsia="仿宋" w:hAnsi="仿宋" w:cs="仿宋"/>
                <w:sz w:val="28"/>
                <w:szCs w:val="28"/>
              </w:rPr>
            </w:pPr>
            <w:r>
              <w:rPr>
                <w:rFonts w:ascii="仿宋" w:eastAsia="仿宋" w:hAnsi="仿宋" w:cs="仿宋" w:hint="eastAsia"/>
                <w:sz w:val="28"/>
                <w:szCs w:val="28"/>
              </w:rPr>
              <w:t>加分项目</w:t>
            </w:r>
          </w:p>
        </w:tc>
        <w:tc>
          <w:tcPr>
            <w:tcW w:w="3402" w:type="dxa"/>
            <w:vMerge w:val="restart"/>
            <w:vAlign w:val="center"/>
          </w:tcPr>
          <w:p w:rsidR="00611F38" w:rsidRDefault="008F758D">
            <w:pPr>
              <w:jc w:val="left"/>
              <w:rPr>
                <w:rFonts w:ascii="仿宋" w:eastAsia="仿宋" w:hAnsi="仿宋" w:cs="仿宋"/>
                <w:sz w:val="28"/>
                <w:szCs w:val="28"/>
              </w:rPr>
            </w:pPr>
            <w:r>
              <w:rPr>
                <w:rFonts w:ascii="仿宋" w:eastAsia="仿宋" w:hAnsi="仿宋" w:cs="仿宋" w:hint="eastAsia"/>
                <w:sz w:val="28"/>
                <w:szCs w:val="28"/>
              </w:rPr>
              <w:t>根据实际情况确定加分。</w:t>
            </w:r>
          </w:p>
        </w:tc>
        <w:tc>
          <w:tcPr>
            <w:tcW w:w="567" w:type="dxa"/>
            <w:vMerge w:val="restart"/>
            <w:vAlign w:val="center"/>
          </w:tcPr>
          <w:p w:rsidR="00611F38" w:rsidRDefault="00611F38">
            <w:pPr>
              <w:snapToGrid w:val="0"/>
              <w:jc w:val="left"/>
              <w:rPr>
                <w:rFonts w:ascii="仿宋" w:eastAsia="仿宋" w:hAnsi="仿宋" w:cs="仿宋"/>
                <w:sz w:val="28"/>
                <w:szCs w:val="28"/>
              </w:rPr>
            </w:pPr>
          </w:p>
        </w:tc>
        <w:tc>
          <w:tcPr>
            <w:tcW w:w="2693"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hint="eastAsia"/>
                <w:sz w:val="28"/>
                <w:szCs w:val="28"/>
              </w:rPr>
              <w:t>发现事故隐患及时采取措施，防止重大事故发生的加</w:t>
            </w:r>
            <w:r>
              <w:rPr>
                <w:rFonts w:ascii="仿宋" w:eastAsia="仿宋" w:hAnsi="仿宋" w:cs="仿宋" w:hint="eastAsia"/>
                <w:sz w:val="28"/>
                <w:szCs w:val="28"/>
              </w:rPr>
              <w:t>5</w:t>
            </w:r>
            <w:r>
              <w:rPr>
                <w:rFonts w:ascii="仿宋" w:eastAsia="仿宋" w:hAnsi="仿宋" w:cs="仿宋" w:hint="eastAsia"/>
                <w:sz w:val="28"/>
                <w:szCs w:val="28"/>
              </w:rPr>
              <w:t>分。</w:t>
            </w:r>
          </w:p>
        </w:tc>
        <w:tc>
          <w:tcPr>
            <w:tcW w:w="992" w:type="dxa"/>
            <w:vAlign w:val="center"/>
          </w:tcPr>
          <w:p w:rsidR="00611F38" w:rsidRDefault="00611F38">
            <w:pPr>
              <w:snapToGrid w:val="0"/>
              <w:jc w:val="center"/>
              <w:rPr>
                <w:rFonts w:ascii="仿宋" w:eastAsia="仿宋" w:hAnsi="仿宋" w:cs="仿宋"/>
                <w:sz w:val="28"/>
                <w:szCs w:val="28"/>
              </w:rPr>
            </w:pPr>
          </w:p>
        </w:tc>
        <w:tc>
          <w:tcPr>
            <w:tcW w:w="916" w:type="dxa"/>
            <w:vAlign w:val="center"/>
          </w:tcPr>
          <w:p w:rsidR="00611F38" w:rsidRDefault="00611F38">
            <w:pPr>
              <w:snapToGrid w:val="0"/>
              <w:jc w:val="center"/>
              <w:rPr>
                <w:rFonts w:ascii="仿宋" w:eastAsia="仿宋" w:hAnsi="仿宋" w:cs="仿宋"/>
                <w:sz w:val="28"/>
                <w:szCs w:val="28"/>
              </w:rPr>
            </w:pPr>
          </w:p>
        </w:tc>
      </w:tr>
      <w:tr w:rsidR="00611F38">
        <w:trPr>
          <w:cantSplit/>
          <w:trHeight w:val="255"/>
          <w:jc w:val="center"/>
        </w:trPr>
        <w:tc>
          <w:tcPr>
            <w:tcW w:w="567" w:type="dxa"/>
            <w:vMerge/>
            <w:vAlign w:val="center"/>
          </w:tcPr>
          <w:p w:rsidR="00611F38" w:rsidRDefault="00611F38">
            <w:pPr>
              <w:snapToGrid w:val="0"/>
              <w:jc w:val="center"/>
              <w:rPr>
                <w:rFonts w:ascii="仿宋" w:eastAsia="仿宋" w:hAnsi="仿宋" w:cs="仿宋"/>
                <w:sz w:val="28"/>
                <w:szCs w:val="28"/>
              </w:rPr>
            </w:pPr>
          </w:p>
        </w:tc>
        <w:tc>
          <w:tcPr>
            <w:tcW w:w="709" w:type="dxa"/>
            <w:vMerge/>
            <w:vAlign w:val="center"/>
          </w:tcPr>
          <w:p w:rsidR="00611F38" w:rsidRDefault="00611F38">
            <w:pPr>
              <w:snapToGrid w:val="0"/>
              <w:jc w:val="center"/>
              <w:rPr>
                <w:rFonts w:ascii="仿宋" w:eastAsia="仿宋" w:hAnsi="仿宋" w:cs="仿宋"/>
                <w:sz w:val="28"/>
                <w:szCs w:val="28"/>
              </w:rPr>
            </w:pPr>
          </w:p>
        </w:tc>
        <w:tc>
          <w:tcPr>
            <w:tcW w:w="3402" w:type="dxa"/>
            <w:vMerge/>
            <w:vAlign w:val="center"/>
          </w:tcPr>
          <w:p w:rsidR="00611F38" w:rsidRDefault="00611F38">
            <w:pPr>
              <w:snapToGrid w:val="0"/>
              <w:jc w:val="left"/>
              <w:rPr>
                <w:rFonts w:ascii="仿宋" w:eastAsia="仿宋" w:hAnsi="仿宋" w:cs="仿宋"/>
                <w:sz w:val="28"/>
                <w:szCs w:val="28"/>
              </w:rPr>
            </w:pPr>
          </w:p>
        </w:tc>
        <w:tc>
          <w:tcPr>
            <w:tcW w:w="567" w:type="dxa"/>
            <w:vMerge/>
            <w:vAlign w:val="center"/>
          </w:tcPr>
          <w:p w:rsidR="00611F38" w:rsidRDefault="00611F38">
            <w:pPr>
              <w:snapToGrid w:val="0"/>
              <w:jc w:val="left"/>
              <w:rPr>
                <w:rFonts w:ascii="仿宋" w:eastAsia="仿宋" w:hAnsi="仿宋" w:cs="仿宋"/>
                <w:sz w:val="28"/>
                <w:szCs w:val="28"/>
              </w:rPr>
            </w:pPr>
          </w:p>
        </w:tc>
        <w:tc>
          <w:tcPr>
            <w:tcW w:w="2693"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hint="eastAsia"/>
                <w:sz w:val="28"/>
                <w:szCs w:val="28"/>
              </w:rPr>
              <w:t>保护他人生命财产安全，见义勇为的加</w:t>
            </w:r>
            <w:r>
              <w:rPr>
                <w:rFonts w:ascii="仿宋" w:eastAsia="仿宋" w:hAnsi="仿宋" w:cs="仿宋" w:hint="eastAsia"/>
                <w:sz w:val="28"/>
                <w:szCs w:val="28"/>
              </w:rPr>
              <w:t>2</w:t>
            </w:r>
            <w:r>
              <w:rPr>
                <w:rFonts w:ascii="仿宋" w:eastAsia="仿宋" w:hAnsi="仿宋" w:cs="仿宋" w:hint="eastAsia"/>
                <w:sz w:val="28"/>
                <w:szCs w:val="28"/>
              </w:rPr>
              <w:t>分</w:t>
            </w:r>
          </w:p>
        </w:tc>
        <w:tc>
          <w:tcPr>
            <w:tcW w:w="992" w:type="dxa"/>
            <w:vAlign w:val="center"/>
          </w:tcPr>
          <w:p w:rsidR="00611F38" w:rsidRDefault="00611F38">
            <w:pPr>
              <w:snapToGrid w:val="0"/>
              <w:jc w:val="center"/>
              <w:rPr>
                <w:rFonts w:ascii="仿宋" w:eastAsia="仿宋" w:hAnsi="仿宋" w:cs="仿宋"/>
                <w:sz w:val="28"/>
                <w:szCs w:val="28"/>
              </w:rPr>
            </w:pPr>
          </w:p>
        </w:tc>
        <w:tc>
          <w:tcPr>
            <w:tcW w:w="916" w:type="dxa"/>
            <w:vAlign w:val="center"/>
          </w:tcPr>
          <w:p w:rsidR="00611F38" w:rsidRDefault="00611F38">
            <w:pPr>
              <w:snapToGrid w:val="0"/>
              <w:jc w:val="center"/>
              <w:rPr>
                <w:rFonts w:ascii="仿宋" w:eastAsia="仿宋" w:hAnsi="仿宋" w:cs="仿宋"/>
                <w:sz w:val="28"/>
                <w:szCs w:val="28"/>
              </w:rPr>
            </w:pPr>
          </w:p>
        </w:tc>
      </w:tr>
      <w:tr w:rsidR="00611F38">
        <w:trPr>
          <w:cantSplit/>
          <w:trHeight w:val="255"/>
          <w:jc w:val="center"/>
        </w:trPr>
        <w:tc>
          <w:tcPr>
            <w:tcW w:w="567" w:type="dxa"/>
            <w:vMerge/>
            <w:vAlign w:val="center"/>
          </w:tcPr>
          <w:p w:rsidR="00611F38" w:rsidRDefault="00611F38">
            <w:pPr>
              <w:snapToGrid w:val="0"/>
              <w:jc w:val="center"/>
              <w:rPr>
                <w:rFonts w:ascii="仿宋" w:eastAsia="仿宋" w:hAnsi="仿宋" w:cs="仿宋"/>
                <w:sz w:val="28"/>
                <w:szCs w:val="28"/>
              </w:rPr>
            </w:pPr>
          </w:p>
        </w:tc>
        <w:tc>
          <w:tcPr>
            <w:tcW w:w="709" w:type="dxa"/>
            <w:vMerge/>
            <w:vAlign w:val="center"/>
          </w:tcPr>
          <w:p w:rsidR="00611F38" w:rsidRDefault="00611F38">
            <w:pPr>
              <w:snapToGrid w:val="0"/>
              <w:jc w:val="center"/>
              <w:rPr>
                <w:rFonts w:ascii="仿宋" w:eastAsia="仿宋" w:hAnsi="仿宋" w:cs="仿宋"/>
                <w:sz w:val="28"/>
                <w:szCs w:val="28"/>
              </w:rPr>
            </w:pPr>
          </w:p>
        </w:tc>
        <w:tc>
          <w:tcPr>
            <w:tcW w:w="3402" w:type="dxa"/>
            <w:vMerge/>
            <w:vAlign w:val="center"/>
          </w:tcPr>
          <w:p w:rsidR="00611F38" w:rsidRDefault="00611F38">
            <w:pPr>
              <w:snapToGrid w:val="0"/>
              <w:jc w:val="left"/>
              <w:rPr>
                <w:rFonts w:ascii="仿宋" w:eastAsia="仿宋" w:hAnsi="仿宋" w:cs="仿宋"/>
                <w:sz w:val="28"/>
                <w:szCs w:val="28"/>
              </w:rPr>
            </w:pPr>
          </w:p>
        </w:tc>
        <w:tc>
          <w:tcPr>
            <w:tcW w:w="567" w:type="dxa"/>
            <w:vMerge/>
            <w:vAlign w:val="center"/>
          </w:tcPr>
          <w:p w:rsidR="00611F38" w:rsidRDefault="00611F38">
            <w:pPr>
              <w:snapToGrid w:val="0"/>
              <w:jc w:val="left"/>
              <w:rPr>
                <w:rFonts w:ascii="仿宋" w:eastAsia="仿宋" w:hAnsi="仿宋" w:cs="仿宋"/>
                <w:sz w:val="28"/>
                <w:szCs w:val="28"/>
              </w:rPr>
            </w:pPr>
          </w:p>
        </w:tc>
        <w:tc>
          <w:tcPr>
            <w:tcW w:w="2693"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3.</w:t>
            </w:r>
            <w:r>
              <w:rPr>
                <w:rFonts w:ascii="仿宋" w:eastAsia="仿宋" w:hAnsi="仿宋" w:cs="仿宋" w:hint="eastAsia"/>
                <w:sz w:val="28"/>
                <w:szCs w:val="28"/>
              </w:rPr>
              <w:t>拾金不昧，做好人好事事迹突出的加</w:t>
            </w:r>
            <w:r>
              <w:rPr>
                <w:rFonts w:ascii="仿宋" w:eastAsia="仿宋" w:hAnsi="仿宋" w:cs="仿宋" w:hint="eastAsia"/>
                <w:sz w:val="28"/>
                <w:szCs w:val="28"/>
              </w:rPr>
              <w:t>1</w:t>
            </w:r>
            <w:r>
              <w:rPr>
                <w:rFonts w:ascii="仿宋" w:eastAsia="仿宋" w:hAnsi="仿宋" w:cs="仿宋" w:hint="eastAsia"/>
                <w:sz w:val="28"/>
                <w:szCs w:val="28"/>
              </w:rPr>
              <w:t>分</w:t>
            </w:r>
          </w:p>
        </w:tc>
        <w:tc>
          <w:tcPr>
            <w:tcW w:w="992" w:type="dxa"/>
            <w:vAlign w:val="center"/>
          </w:tcPr>
          <w:p w:rsidR="00611F38" w:rsidRDefault="00611F38">
            <w:pPr>
              <w:snapToGrid w:val="0"/>
              <w:jc w:val="center"/>
              <w:rPr>
                <w:rFonts w:ascii="仿宋" w:eastAsia="仿宋" w:hAnsi="仿宋" w:cs="仿宋"/>
                <w:sz w:val="28"/>
                <w:szCs w:val="28"/>
              </w:rPr>
            </w:pPr>
          </w:p>
        </w:tc>
        <w:tc>
          <w:tcPr>
            <w:tcW w:w="916" w:type="dxa"/>
            <w:vAlign w:val="center"/>
          </w:tcPr>
          <w:p w:rsidR="00611F38" w:rsidRDefault="00611F38">
            <w:pPr>
              <w:snapToGrid w:val="0"/>
              <w:jc w:val="center"/>
              <w:rPr>
                <w:rFonts w:ascii="仿宋" w:eastAsia="仿宋" w:hAnsi="仿宋" w:cs="仿宋"/>
                <w:sz w:val="28"/>
                <w:szCs w:val="28"/>
              </w:rPr>
            </w:pPr>
          </w:p>
        </w:tc>
      </w:tr>
      <w:tr w:rsidR="00611F38">
        <w:trPr>
          <w:cantSplit/>
          <w:trHeight w:val="255"/>
          <w:jc w:val="center"/>
        </w:trPr>
        <w:tc>
          <w:tcPr>
            <w:tcW w:w="567" w:type="dxa"/>
            <w:vMerge/>
            <w:vAlign w:val="center"/>
          </w:tcPr>
          <w:p w:rsidR="00611F38" w:rsidRDefault="00611F38">
            <w:pPr>
              <w:snapToGrid w:val="0"/>
              <w:jc w:val="center"/>
              <w:rPr>
                <w:rFonts w:ascii="仿宋" w:eastAsia="仿宋" w:hAnsi="仿宋" w:cs="仿宋"/>
                <w:sz w:val="28"/>
                <w:szCs w:val="28"/>
              </w:rPr>
            </w:pPr>
          </w:p>
        </w:tc>
        <w:tc>
          <w:tcPr>
            <w:tcW w:w="709" w:type="dxa"/>
            <w:vMerge/>
            <w:vAlign w:val="center"/>
          </w:tcPr>
          <w:p w:rsidR="00611F38" w:rsidRDefault="00611F38">
            <w:pPr>
              <w:snapToGrid w:val="0"/>
              <w:jc w:val="center"/>
              <w:rPr>
                <w:rFonts w:ascii="仿宋" w:eastAsia="仿宋" w:hAnsi="仿宋" w:cs="仿宋"/>
                <w:sz w:val="28"/>
                <w:szCs w:val="28"/>
              </w:rPr>
            </w:pPr>
          </w:p>
        </w:tc>
        <w:tc>
          <w:tcPr>
            <w:tcW w:w="3402" w:type="dxa"/>
            <w:vMerge/>
            <w:vAlign w:val="center"/>
          </w:tcPr>
          <w:p w:rsidR="00611F38" w:rsidRDefault="00611F38">
            <w:pPr>
              <w:snapToGrid w:val="0"/>
              <w:jc w:val="left"/>
              <w:rPr>
                <w:rFonts w:ascii="仿宋" w:eastAsia="仿宋" w:hAnsi="仿宋" w:cs="仿宋"/>
                <w:sz w:val="28"/>
                <w:szCs w:val="28"/>
              </w:rPr>
            </w:pPr>
          </w:p>
        </w:tc>
        <w:tc>
          <w:tcPr>
            <w:tcW w:w="567" w:type="dxa"/>
            <w:vMerge/>
            <w:vAlign w:val="center"/>
          </w:tcPr>
          <w:p w:rsidR="00611F38" w:rsidRDefault="00611F38">
            <w:pPr>
              <w:snapToGrid w:val="0"/>
              <w:jc w:val="left"/>
              <w:rPr>
                <w:rFonts w:ascii="仿宋" w:eastAsia="仿宋" w:hAnsi="仿宋" w:cs="仿宋"/>
                <w:sz w:val="28"/>
                <w:szCs w:val="28"/>
              </w:rPr>
            </w:pPr>
          </w:p>
        </w:tc>
        <w:tc>
          <w:tcPr>
            <w:tcW w:w="2693"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4.</w:t>
            </w:r>
            <w:r>
              <w:rPr>
                <w:rFonts w:ascii="仿宋" w:eastAsia="仿宋" w:hAnsi="仿宋" w:cs="仿宋" w:hint="eastAsia"/>
                <w:sz w:val="28"/>
                <w:szCs w:val="28"/>
              </w:rPr>
              <w:t>在救险、灭火、防盗工作中表现突出的加</w:t>
            </w:r>
            <w:r>
              <w:rPr>
                <w:rFonts w:ascii="仿宋" w:eastAsia="仿宋" w:hAnsi="仿宋" w:cs="仿宋" w:hint="eastAsia"/>
                <w:sz w:val="28"/>
                <w:szCs w:val="28"/>
              </w:rPr>
              <w:t>2</w:t>
            </w:r>
            <w:r>
              <w:rPr>
                <w:rFonts w:ascii="仿宋" w:eastAsia="仿宋" w:hAnsi="仿宋" w:cs="仿宋" w:hint="eastAsia"/>
                <w:sz w:val="28"/>
                <w:szCs w:val="28"/>
              </w:rPr>
              <w:t>分</w:t>
            </w:r>
          </w:p>
        </w:tc>
        <w:tc>
          <w:tcPr>
            <w:tcW w:w="992" w:type="dxa"/>
            <w:vAlign w:val="center"/>
          </w:tcPr>
          <w:p w:rsidR="00611F38" w:rsidRDefault="00611F38">
            <w:pPr>
              <w:snapToGrid w:val="0"/>
              <w:jc w:val="center"/>
              <w:rPr>
                <w:rFonts w:ascii="仿宋" w:eastAsia="仿宋" w:hAnsi="仿宋" w:cs="仿宋"/>
                <w:sz w:val="28"/>
                <w:szCs w:val="28"/>
              </w:rPr>
            </w:pPr>
          </w:p>
        </w:tc>
        <w:tc>
          <w:tcPr>
            <w:tcW w:w="916" w:type="dxa"/>
            <w:vAlign w:val="center"/>
          </w:tcPr>
          <w:p w:rsidR="00611F38" w:rsidRDefault="00611F38">
            <w:pPr>
              <w:snapToGrid w:val="0"/>
              <w:jc w:val="center"/>
              <w:rPr>
                <w:rFonts w:ascii="仿宋" w:eastAsia="仿宋" w:hAnsi="仿宋" w:cs="仿宋"/>
                <w:sz w:val="28"/>
                <w:szCs w:val="28"/>
              </w:rPr>
            </w:pPr>
          </w:p>
        </w:tc>
      </w:tr>
      <w:tr w:rsidR="00611F38">
        <w:trPr>
          <w:cantSplit/>
          <w:trHeight w:val="255"/>
          <w:jc w:val="center"/>
        </w:trPr>
        <w:tc>
          <w:tcPr>
            <w:tcW w:w="567" w:type="dxa"/>
            <w:vMerge/>
            <w:vAlign w:val="center"/>
          </w:tcPr>
          <w:p w:rsidR="00611F38" w:rsidRDefault="00611F38">
            <w:pPr>
              <w:snapToGrid w:val="0"/>
              <w:jc w:val="center"/>
              <w:rPr>
                <w:rFonts w:ascii="仿宋" w:eastAsia="仿宋" w:hAnsi="仿宋" w:cs="仿宋"/>
                <w:sz w:val="28"/>
                <w:szCs w:val="28"/>
              </w:rPr>
            </w:pPr>
          </w:p>
        </w:tc>
        <w:tc>
          <w:tcPr>
            <w:tcW w:w="709" w:type="dxa"/>
            <w:vMerge/>
            <w:vAlign w:val="center"/>
          </w:tcPr>
          <w:p w:rsidR="00611F38" w:rsidRDefault="00611F38">
            <w:pPr>
              <w:snapToGrid w:val="0"/>
              <w:jc w:val="center"/>
              <w:rPr>
                <w:rFonts w:ascii="仿宋" w:eastAsia="仿宋" w:hAnsi="仿宋" w:cs="仿宋"/>
                <w:sz w:val="28"/>
                <w:szCs w:val="28"/>
              </w:rPr>
            </w:pPr>
          </w:p>
        </w:tc>
        <w:tc>
          <w:tcPr>
            <w:tcW w:w="3402" w:type="dxa"/>
            <w:vMerge/>
            <w:vAlign w:val="center"/>
          </w:tcPr>
          <w:p w:rsidR="00611F38" w:rsidRDefault="00611F38">
            <w:pPr>
              <w:snapToGrid w:val="0"/>
              <w:jc w:val="left"/>
              <w:rPr>
                <w:rFonts w:ascii="仿宋" w:eastAsia="仿宋" w:hAnsi="仿宋" w:cs="仿宋"/>
                <w:sz w:val="28"/>
                <w:szCs w:val="28"/>
              </w:rPr>
            </w:pPr>
          </w:p>
        </w:tc>
        <w:tc>
          <w:tcPr>
            <w:tcW w:w="567" w:type="dxa"/>
            <w:vMerge/>
            <w:vAlign w:val="center"/>
          </w:tcPr>
          <w:p w:rsidR="00611F38" w:rsidRDefault="00611F38">
            <w:pPr>
              <w:snapToGrid w:val="0"/>
              <w:jc w:val="left"/>
              <w:rPr>
                <w:rFonts w:ascii="仿宋" w:eastAsia="仿宋" w:hAnsi="仿宋" w:cs="仿宋"/>
                <w:sz w:val="28"/>
                <w:szCs w:val="28"/>
              </w:rPr>
            </w:pPr>
          </w:p>
        </w:tc>
        <w:tc>
          <w:tcPr>
            <w:tcW w:w="2693" w:type="dxa"/>
            <w:vAlign w:val="center"/>
          </w:tcPr>
          <w:p w:rsidR="00611F38" w:rsidRDefault="008F758D">
            <w:pPr>
              <w:snapToGrid w:val="0"/>
              <w:jc w:val="left"/>
              <w:rPr>
                <w:rFonts w:ascii="仿宋" w:eastAsia="仿宋" w:hAnsi="仿宋" w:cs="仿宋"/>
                <w:sz w:val="28"/>
                <w:szCs w:val="28"/>
              </w:rPr>
            </w:pPr>
            <w:r>
              <w:rPr>
                <w:rFonts w:ascii="仿宋" w:eastAsia="仿宋" w:hAnsi="仿宋" w:cs="仿宋" w:hint="eastAsia"/>
                <w:sz w:val="28"/>
                <w:szCs w:val="28"/>
              </w:rPr>
              <w:t>5.</w:t>
            </w:r>
            <w:r>
              <w:rPr>
                <w:rFonts w:ascii="仿宋" w:eastAsia="仿宋" w:hAnsi="仿宋" w:cs="仿宋" w:hint="eastAsia"/>
                <w:sz w:val="28"/>
                <w:szCs w:val="28"/>
              </w:rPr>
              <w:t>员工收到学院口头或书面表扬的加</w:t>
            </w:r>
            <w:r>
              <w:rPr>
                <w:rFonts w:ascii="仿宋" w:eastAsia="仿宋" w:hAnsi="仿宋" w:cs="仿宋" w:hint="eastAsia"/>
                <w:sz w:val="28"/>
                <w:szCs w:val="28"/>
              </w:rPr>
              <w:t>3</w:t>
            </w:r>
            <w:r>
              <w:rPr>
                <w:rFonts w:ascii="仿宋" w:eastAsia="仿宋" w:hAnsi="仿宋" w:cs="仿宋" w:hint="eastAsia"/>
                <w:sz w:val="28"/>
                <w:szCs w:val="28"/>
              </w:rPr>
              <w:t>分。</w:t>
            </w:r>
          </w:p>
        </w:tc>
        <w:tc>
          <w:tcPr>
            <w:tcW w:w="992" w:type="dxa"/>
            <w:vAlign w:val="center"/>
          </w:tcPr>
          <w:p w:rsidR="00611F38" w:rsidRDefault="00611F38">
            <w:pPr>
              <w:snapToGrid w:val="0"/>
              <w:jc w:val="center"/>
              <w:rPr>
                <w:rFonts w:ascii="仿宋" w:eastAsia="仿宋" w:hAnsi="仿宋" w:cs="仿宋"/>
                <w:sz w:val="28"/>
                <w:szCs w:val="28"/>
              </w:rPr>
            </w:pPr>
          </w:p>
        </w:tc>
        <w:tc>
          <w:tcPr>
            <w:tcW w:w="916" w:type="dxa"/>
            <w:vAlign w:val="center"/>
          </w:tcPr>
          <w:p w:rsidR="00611F38" w:rsidRDefault="00611F38">
            <w:pPr>
              <w:snapToGrid w:val="0"/>
              <w:jc w:val="center"/>
              <w:rPr>
                <w:rFonts w:ascii="仿宋" w:eastAsia="仿宋" w:hAnsi="仿宋" w:cs="仿宋"/>
                <w:sz w:val="28"/>
                <w:szCs w:val="28"/>
              </w:rPr>
            </w:pPr>
          </w:p>
        </w:tc>
      </w:tr>
    </w:tbl>
    <w:p w:rsidR="00611F38" w:rsidRDefault="008F758D">
      <w:pPr>
        <w:rPr>
          <w:rFonts w:ascii="仿宋" w:eastAsia="仿宋" w:hAnsi="仿宋" w:cs="仿宋"/>
          <w:b/>
          <w:color w:val="000000" w:themeColor="text1"/>
          <w:sz w:val="28"/>
          <w:szCs w:val="28"/>
        </w:rPr>
      </w:pPr>
      <w:r>
        <w:rPr>
          <w:rFonts w:ascii="仿宋" w:eastAsia="仿宋" w:hAnsi="仿宋" w:cs="仿宋"/>
          <w:b/>
          <w:color w:val="000000" w:themeColor="text1"/>
          <w:sz w:val="28"/>
          <w:szCs w:val="28"/>
        </w:rPr>
        <w:br w:type="page"/>
      </w:r>
    </w:p>
    <w:p w:rsidR="00611F38" w:rsidRDefault="008F758D">
      <w:pPr>
        <w:snapToGrid w:val="0"/>
        <w:spacing w:line="400" w:lineRule="exact"/>
        <w:ind w:firstLineChars="200" w:firstLine="562"/>
        <w:rPr>
          <w:rFonts w:ascii="仿宋" w:eastAsia="仿宋" w:hAnsi="仿宋" w:cs="仿宋"/>
          <w:b/>
          <w:color w:val="000000" w:themeColor="text1"/>
          <w:sz w:val="28"/>
          <w:szCs w:val="28"/>
        </w:rPr>
      </w:pPr>
      <w:r>
        <w:rPr>
          <w:rFonts w:ascii="仿宋" w:eastAsia="仿宋" w:hAnsi="仿宋" w:cs="仿宋" w:hint="eastAsia"/>
          <w:b/>
          <w:color w:val="000000" w:themeColor="text1"/>
          <w:sz w:val="28"/>
          <w:szCs w:val="28"/>
        </w:rPr>
        <w:lastRenderedPageBreak/>
        <w:t>附表</w:t>
      </w:r>
      <w:r>
        <w:rPr>
          <w:rFonts w:ascii="仿宋" w:eastAsia="仿宋" w:hAnsi="仿宋" w:cs="仿宋"/>
          <w:b/>
          <w:color w:val="000000" w:themeColor="text1"/>
          <w:sz w:val="28"/>
          <w:szCs w:val="28"/>
        </w:rPr>
        <w:t>4.</w:t>
      </w:r>
    </w:p>
    <w:p w:rsidR="00611F38" w:rsidRDefault="008F758D">
      <w:pPr>
        <w:snapToGrid w:val="0"/>
        <w:spacing w:line="400" w:lineRule="exact"/>
        <w:ind w:firstLineChars="200" w:firstLine="562"/>
        <w:rPr>
          <w:rFonts w:ascii="仿宋" w:eastAsia="仿宋" w:hAnsi="仿宋" w:cs="仿宋"/>
          <w:b/>
          <w:color w:val="000000" w:themeColor="text1"/>
          <w:sz w:val="28"/>
          <w:szCs w:val="28"/>
        </w:rPr>
      </w:pPr>
      <w:r>
        <w:rPr>
          <w:rFonts w:ascii="仿宋" w:eastAsia="仿宋" w:hAnsi="仿宋" w:cs="仿宋" w:hint="eastAsia"/>
          <w:b/>
          <w:color w:val="000000" w:themeColor="text1"/>
          <w:sz w:val="28"/>
          <w:szCs w:val="28"/>
        </w:rPr>
        <w:t>一、第一食堂费用（工资、社保、福利待遇等）：</w:t>
      </w:r>
      <w:r>
        <w:rPr>
          <w:rFonts w:ascii="仿宋" w:eastAsia="仿宋" w:hAnsi="仿宋" w:cs="仿宋"/>
          <w:b/>
          <w:color w:val="000000" w:themeColor="text1"/>
          <w:sz w:val="28"/>
          <w:szCs w:val="28"/>
        </w:rPr>
        <w:t>51450</w:t>
      </w:r>
      <w:r>
        <w:rPr>
          <w:rFonts w:ascii="仿宋" w:eastAsia="仿宋" w:hAnsi="仿宋" w:cs="仿宋"/>
          <w:b/>
          <w:color w:val="000000" w:themeColor="text1"/>
          <w:sz w:val="28"/>
          <w:szCs w:val="28"/>
        </w:rPr>
        <w:t>元</w:t>
      </w:r>
      <w:r>
        <w:rPr>
          <w:rFonts w:ascii="仿宋" w:eastAsia="仿宋" w:hAnsi="仿宋" w:cs="仿宋"/>
          <w:b/>
          <w:color w:val="000000" w:themeColor="text1"/>
          <w:sz w:val="28"/>
          <w:szCs w:val="28"/>
        </w:rPr>
        <w:t>/</w:t>
      </w:r>
      <w:r>
        <w:rPr>
          <w:rFonts w:ascii="仿宋" w:eastAsia="仿宋" w:hAnsi="仿宋" w:cs="仿宋"/>
          <w:b/>
          <w:color w:val="000000" w:themeColor="text1"/>
          <w:sz w:val="28"/>
          <w:szCs w:val="28"/>
        </w:rPr>
        <w:t>月</w:t>
      </w:r>
    </w:p>
    <w:tbl>
      <w:tblPr>
        <w:tblW w:w="8640" w:type="dxa"/>
        <w:tblLayout w:type="fixed"/>
        <w:tblCellMar>
          <w:left w:w="0" w:type="dxa"/>
          <w:right w:w="0" w:type="dxa"/>
        </w:tblCellMar>
        <w:tblLook w:val="04A0"/>
      </w:tblPr>
      <w:tblGrid>
        <w:gridCol w:w="882"/>
        <w:gridCol w:w="1044"/>
        <w:gridCol w:w="813"/>
        <w:gridCol w:w="1585"/>
        <w:gridCol w:w="1585"/>
        <w:gridCol w:w="1667"/>
        <w:gridCol w:w="1064"/>
      </w:tblGrid>
      <w:tr w:rsidR="00611F38">
        <w:trPr>
          <w:trHeight w:val="288"/>
        </w:trPr>
        <w:tc>
          <w:tcPr>
            <w:tcW w:w="88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rPr>
              <w:t>序号</w:t>
            </w:r>
          </w:p>
        </w:tc>
        <w:tc>
          <w:tcPr>
            <w:tcW w:w="1044"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rPr>
              <w:t>职位</w:t>
            </w:r>
          </w:p>
        </w:tc>
        <w:tc>
          <w:tcPr>
            <w:tcW w:w="813"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rPr>
              <w:t>人数</w:t>
            </w:r>
          </w:p>
        </w:tc>
        <w:tc>
          <w:tcPr>
            <w:tcW w:w="158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rPr>
              <w:t>工资</w:t>
            </w:r>
          </w:p>
        </w:tc>
        <w:tc>
          <w:tcPr>
            <w:tcW w:w="158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rPr>
              <w:t>社保福利等</w:t>
            </w:r>
          </w:p>
        </w:tc>
        <w:tc>
          <w:tcPr>
            <w:tcW w:w="1667"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rPr>
              <w:t>小计（月）</w:t>
            </w:r>
          </w:p>
        </w:tc>
        <w:tc>
          <w:tcPr>
            <w:tcW w:w="106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rPr>
              <w:t>备注</w:t>
            </w:r>
          </w:p>
        </w:tc>
      </w:tr>
      <w:tr w:rsidR="00611F38">
        <w:trPr>
          <w:trHeight w:val="288"/>
        </w:trPr>
        <w:tc>
          <w:tcPr>
            <w:tcW w:w="8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11F38" w:rsidRDefault="00611F38">
            <w:pPr>
              <w:jc w:val="center"/>
              <w:rPr>
                <w:rFonts w:ascii="宋体" w:hAnsi="宋体" w:cs="宋体"/>
                <w:color w:val="000000" w:themeColor="text1"/>
                <w:sz w:val="22"/>
                <w:szCs w:val="22"/>
              </w:rPr>
            </w:pPr>
          </w:p>
        </w:tc>
        <w:tc>
          <w:tcPr>
            <w:tcW w:w="104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11F38" w:rsidRDefault="00611F38">
            <w:pPr>
              <w:jc w:val="center"/>
              <w:rPr>
                <w:rFonts w:ascii="宋体" w:hAnsi="宋体" w:cs="宋体"/>
                <w:color w:val="000000" w:themeColor="text1"/>
                <w:sz w:val="22"/>
                <w:szCs w:val="22"/>
              </w:rPr>
            </w:pPr>
          </w:p>
        </w:tc>
        <w:tc>
          <w:tcPr>
            <w:tcW w:w="813"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11F38" w:rsidRDefault="00611F38">
            <w:pPr>
              <w:jc w:val="center"/>
              <w:rPr>
                <w:rFonts w:ascii="宋体" w:hAnsi="宋体" w:cs="宋体"/>
                <w:color w:val="000000" w:themeColor="text1"/>
                <w:sz w:val="22"/>
                <w:szCs w:val="22"/>
              </w:rPr>
            </w:pPr>
          </w:p>
        </w:tc>
        <w:tc>
          <w:tcPr>
            <w:tcW w:w="158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rPr>
              <w:t>元</w:t>
            </w:r>
            <w:r>
              <w:rPr>
                <w:rFonts w:ascii="宋体" w:hAnsi="宋体" w:cs="宋体"/>
                <w:color w:val="000000" w:themeColor="text1"/>
                <w:kern w:val="0"/>
                <w:sz w:val="22"/>
                <w:szCs w:val="22"/>
              </w:rPr>
              <w:t>/</w:t>
            </w:r>
            <w:r>
              <w:rPr>
                <w:rFonts w:ascii="宋体" w:hAnsi="宋体" w:cs="宋体"/>
                <w:color w:val="000000" w:themeColor="text1"/>
                <w:kern w:val="0"/>
                <w:sz w:val="22"/>
                <w:szCs w:val="22"/>
              </w:rPr>
              <w:t>月</w:t>
            </w:r>
            <w:r>
              <w:rPr>
                <w:rFonts w:ascii="宋体" w:hAnsi="宋体" w:cs="宋体"/>
                <w:color w:val="000000" w:themeColor="text1"/>
                <w:kern w:val="0"/>
                <w:sz w:val="22"/>
                <w:szCs w:val="22"/>
              </w:rPr>
              <w:t>.</w:t>
            </w:r>
            <w:r>
              <w:rPr>
                <w:rFonts w:ascii="宋体" w:hAnsi="宋体" w:cs="宋体"/>
                <w:color w:val="000000" w:themeColor="text1"/>
                <w:kern w:val="0"/>
                <w:sz w:val="22"/>
                <w:szCs w:val="22"/>
              </w:rPr>
              <w:t>人</w:t>
            </w:r>
          </w:p>
        </w:tc>
        <w:tc>
          <w:tcPr>
            <w:tcW w:w="158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rPr>
              <w:t>元</w:t>
            </w:r>
            <w:r>
              <w:rPr>
                <w:rFonts w:ascii="宋体" w:hAnsi="宋体" w:cs="宋体"/>
                <w:color w:val="000000" w:themeColor="text1"/>
                <w:kern w:val="0"/>
                <w:sz w:val="22"/>
                <w:szCs w:val="22"/>
              </w:rPr>
              <w:t>/</w:t>
            </w:r>
            <w:r>
              <w:rPr>
                <w:rFonts w:ascii="宋体" w:hAnsi="宋体" w:cs="宋体"/>
                <w:color w:val="000000" w:themeColor="text1"/>
                <w:kern w:val="0"/>
                <w:sz w:val="22"/>
                <w:szCs w:val="22"/>
              </w:rPr>
              <w:t>月</w:t>
            </w:r>
            <w:r>
              <w:rPr>
                <w:rFonts w:ascii="宋体" w:hAnsi="宋体" w:cs="宋体"/>
                <w:color w:val="000000" w:themeColor="text1"/>
                <w:kern w:val="0"/>
                <w:sz w:val="22"/>
                <w:szCs w:val="22"/>
              </w:rPr>
              <w:t>.</w:t>
            </w:r>
            <w:r>
              <w:rPr>
                <w:rFonts w:ascii="宋体" w:hAnsi="宋体" w:cs="宋体"/>
                <w:color w:val="000000" w:themeColor="text1"/>
                <w:kern w:val="0"/>
                <w:sz w:val="22"/>
                <w:szCs w:val="22"/>
              </w:rPr>
              <w:t>人</w:t>
            </w:r>
          </w:p>
        </w:tc>
        <w:tc>
          <w:tcPr>
            <w:tcW w:w="1667"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611F38" w:rsidRDefault="00611F38">
            <w:pPr>
              <w:jc w:val="center"/>
              <w:rPr>
                <w:rFonts w:ascii="宋体" w:hAnsi="宋体" w:cs="宋体"/>
                <w:color w:val="000000" w:themeColor="text1"/>
                <w:sz w:val="22"/>
                <w:szCs w:val="22"/>
              </w:rPr>
            </w:pPr>
          </w:p>
        </w:tc>
        <w:tc>
          <w:tcPr>
            <w:tcW w:w="1064"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611F38" w:rsidRDefault="00611F38">
            <w:pPr>
              <w:jc w:val="center"/>
              <w:rPr>
                <w:rFonts w:ascii="宋体" w:hAnsi="宋体" w:cs="宋体"/>
                <w:color w:val="000000" w:themeColor="text1"/>
                <w:sz w:val="22"/>
                <w:szCs w:val="22"/>
              </w:rPr>
            </w:pPr>
          </w:p>
        </w:tc>
      </w:tr>
      <w:tr w:rsidR="00611F38">
        <w:trPr>
          <w:trHeight w:val="540"/>
        </w:trPr>
        <w:tc>
          <w:tcPr>
            <w:tcW w:w="88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color w:val="000000" w:themeColor="text1"/>
                <w:kern w:val="0"/>
                <w:sz w:val="22"/>
                <w:szCs w:val="22"/>
              </w:rPr>
              <w:t>1</w:t>
            </w:r>
          </w:p>
        </w:tc>
        <w:tc>
          <w:tcPr>
            <w:tcW w:w="1044" w:type="dxa"/>
            <w:tcBorders>
              <w:top w:val="single" w:sz="4" w:space="0" w:color="000000"/>
              <w:left w:val="single" w:sz="4" w:space="0" w:color="000000"/>
              <w:bottom w:val="single" w:sz="4" w:space="0" w:color="000000"/>
              <w:right w:val="single" w:sz="4" w:space="0" w:color="000000"/>
            </w:tcBorders>
            <w:shd w:val="clear" w:color="auto" w:fill="EDEDED"/>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rPr>
              <w:t>厨师长</w:t>
            </w:r>
          </w:p>
        </w:tc>
        <w:tc>
          <w:tcPr>
            <w:tcW w:w="813" w:type="dxa"/>
            <w:tcBorders>
              <w:top w:val="single" w:sz="4" w:space="0" w:color="000000"/>
              <w:left w:val="single" w:sz="4" w:space="0" w:color="000000"/>
              <w:bottom w:val="single" w:sz="4" w:space="0" w:color="000000"/>
              <w:right w:val="single" w:sz="4" w:space="0" w:color="000000"/>
            </w:tcBorders>
            <w:shd w:val="clear" w:color="auto" w:fill="EDEDED"/>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color w:val="000000" w:themeColor="text1"/>
                <w:kern w:val="0"/>
                <w:sz w:val="22"/>
                <w:szCs w:val="22"/>
              </w:rPr>
              <w:t>1</w:t>
            </w:r>
          </w:p>
        </w:tc>
        <w:tc>
          <w:tcPr>
            <w:tcW w:w="158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color w:val="000000" w:themeColor="text1"/>
                <w:kern w:val="0"/>
                <w:sz w:val="22"/>
                <w:szCs w:val="22"/>
              </w:rPr>
              <w:t xml:space="preserve">3800.00 </w:t>
            </w:r>
          </w:p>
        </w:tc>
        <w:tc>
          <w:tcPr>
            <w:tcW w:w="158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color w:val="000000" w:themeColor="text1"/>
                <w:kern w:val="0"/>
                <w:sz w:val="22"/>
                <w:szCs w:val="22"/>
              </w:rPr>
              <w:t xml:space="preserve">1745.00 </w:t>
            </w:r>
          </w:p>
        </w:tc>
        <w:tc>
          <w:tcPr>
            <w:tcW w:w="1667"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611F38" w:rsidRDefault="008F758D">
            <w:pPr>
              <w:widowControl/>
              <w:jc w:val="right"/>
              <w:textAlignment w:val="center"/>
              <w:rPr>
                <w:rFonts w:ascii="宋体" w:hAnsi="宋体" w:cs="宋体"/>
                <w:color w:val="000000" w:themeColor="text1"/>
                <w:sz w:val="22"/>
                <w:szCs w:val="22"/>
              </w:rPr>
            </w:pPr>
            <w:r>
              <w:rPr>
                <w:rFonts w:ascii="宋体" w:hAnsi="宋体" w:cs="宋体"/>
                <w:color w:val="000000" w:themeColor="text1"/>
                <w:kern w:val="0"/>
                <w:sz w:val="22"/>
                <w:szCs w:val="22"/>
              </w:rPr>
              <w:t>5545</w:t>
            </w:r>
          </w:p>
        </w:tc>
        <w:tc>
          <w:tcPr>
            <w:tcW w:w="1064"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611F38" w:rsidRDefault="00611F38">
            <w:pPr>
              <w:rPr>
                <w:rFonts w:ascii="宋体" w:hAnsi="宋体" w:cs="宋体"/>
                <w:color w:val="000000" w:themeColor="text1"/>
                <w:sz w:val="22"/>
                <w:szCs w:val="22"/>
              </w:rPr>
            </w:pPr>
          </w:p>
        </w:tc>
      </w:tr>
      <w:tr w:rsidR="00611F38">
        <w:trPr>
          <w:trHeight w:val="540"/>
        </w:trPr>
        <w:tc>
          <w:tcPr>
            <w:tcW w:w="88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color w:val="000000" w:themeColor="text1"/>
                <w:kern w:val="0"/>
                <w:sz w:val="22"/>
                <w:szCs w:val="22"/>
              </w:rPr>
              <w:t>2</w:t>
            </w:r>
          </w:p>
        </w:tc>
        <w:tc>
          <w:tcPr>
            <w:tcW w:w="1044" w:type="dxa"/>
            <w:tcBorders>
              <w:top w:val="single" w:sz="4" w:space="0" w:color="000000"/>
              <w:left w:val="single" w:sz="4" w:space="0" w:color="000000"/>
              <w:bottom w:val="single" w:sz="4" w:space="0" w:color="000000"/>
              <w:right w:val="single" w:sz="4" w:space="0" w:color="000000"/>
            </w:tcBorders>
            <w:shd w:val="clear" w:color="auto" w:fill="EDEDED"/>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rPr>
              <w:t>厨师</w:t>
            </w:r>
          </w:p>
        </w:tc>
        <w:tc>
          <w:tcPr>
            <w:tcW w:w="813" w:type="dxa"/>
            <w:tcBorders>
              <w:top w:val="single" w:sz="4" w:space="0" w:color="000000"/>
              <w:left w:val="single" w:sz="4" w:space="0" w:color="000000"/>
              <w:bottom w:val="single" w:sz="4" w:space="0" w:color="000000"/>
              <w:right w:val="single" w:sz="4" w:space="0" w:color="000000"/>
            </w:tcBorders>
            <w:shd w:val="clear" w:color="auto" w:fill="EDEDED"/>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color w:val="000000" w:themeColor="text1"/>
                <w:kern w:val="0"/>
                <w:sz w:val="22"/>
                <w:szCs w:val="22"/>
              </w:rPr>
              <w:t>4</w:t>
            </w:r>
          </w:p>
        </w:tc>
        <w:tc>
          <w:tcPr>
            <w:tcW w:w="158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color w:val="000000" w:themeColor="text1"/>
                <w:kern w:val="0"/>
                <w:sz w:val="22"/>
                <w:szCs w:val="22"/>
              </w:rPr>
              <w:t xml:space="preserve">3600.00 </w:t>
            </w:r>
          </w:p>
        </w:tc>
        <w:tc>
          <w:tcPr>
            <w:tcW w:w="158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color w:val="000000" w:themeColor="text1"/>
                <w:kern w:val="0"/>
                <w:sz w:val="22"/>
                <w:szCs w:val="22"/>
              </w:rPr>
              <w:t xml:space="preserve">1745.00 </w:t>
            </w:r>
          </w:p>
        </w:tc>
        <w:tc>
          <w:tcPr>
            <w:tcW w:w="1667"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611F38" w:rsidRDefault="008F758D">
            <w:pPr>
              <w:widowControl/>
              <w:jc w:val="right"/>
              <w:textAlignment w:val="center"/>
              <w:rPr>
                <w:rFonts w:ascii="宋体" w:hAnsi="宋体" w:cs="宋体"/>
                <w:color w:val="000000" w:themeColor="text1"/>
                <w:sz w:val="22"/>
                <w:szCs w:val="22"/>
              </w:rPr>
            </w:pPr>
            <w:r>
              <w:rPr>
                <w:rFonts w:ascii="宋体" w:hAnsi="宋体" w:cs="宋体"/>
                <w:color w:val="000000" w:themeColor="text1"/>
                <w:kern w:val="0"/>
                <w:sz w:val="22"/>
                <w:szCs w:val="22"/>
              </w:rPr>
              <w:t>21380</w:t>
            </w:r>
          </w:p>
        </w:tc>
        <w:tc>
          <w:tcPr>
            <w:tcW w:w="1064"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611F38" w:rsidRDefault="00611F38">
            <w:pPr>
              <w:rPr>
                <w:rFonts w:ascii="宋体" w:hAnsi="宋体" w:cs="宋体"/>
                <w:color w:val="000000" w:themeColor="text1"/>
                <w:sz w:val="22"/>
                <w:szCs w:val="22"/>
              </w:rPr>
            </w:pPr>
          </w:p>
        </w:tc>
      </w:tr>
      <w:tr w:rsidR="00611F38">
        <w:trPr>
          <w:trHeight w:val="540"/>
        </w:trPr>
        <w:tc>
          <w:tcPr>
            <w:tcW w:w="88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color w:val="000000" w:themeColor="text1"/>
                <w:kern w:val="0"/>
                <w:sz w:val="22"/>
                <w:szCs w:val="22"/>
              </w:rPr>
              <w:t>3</w:t>
            </w:r>
          </w:p>
        </w:tc>
        <w:tc>
          <w:tcPr>
            <w:tcW w:w="1044" w:type="dxa"/>
            <w:tcBorders>
              <w:top w:val="single" w:sz="4" w:space="0" w:color="000000"/>
              <w:left w:val="single" w:sz="4" w:space="0" w:color="000000"/>
              <w:bottom w:val="single" w:sz="4" w:space="0" w:color="000000"/>
              <w:right w:val="single" w:sz="4" w:space="0" w:color="000000"/>
            </w:tcBorders>
            <w:shd w:val="clear" w:color="auto" w:fill="EDEDED"/>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rPr>
              <w:t>白案</w:t>
            </w:r>
          </w:p>
        </w:tc>
        <w:tc>
          <w:tcPr>
            <w:tcW w:w="813" w:type="dxa"/>
            <w:tcBorders>
              <w:top w:val="single" w:sz="4" w:space="0" w:color="000000"/>
              <w:left w:val="single" w:sz="4" w:space="0" w:color="000000"/>
              <w:bottom w:val="single" w:sz="4" w:space="0" w:color="000000"/>
              <w:right w:val="single" w:sz="4" w:space="0" w:color="000000"/>
            </w:tcBorders>
            <w:shd w:val="clear" w:color="auto" w:fill="EDEDED"/>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color w:val="000000" w:themeColor="text1"/>
                <w:kern w:val="0"/>
                <w:sz w:val="22"/>
                <w:szCs w:val="22"/>
              </w:rPr>
              <w:t>1</w:t>
            </w:r>
          </w:p>
        </w:tc>
        <w:tc>
          <w:tcPr>
            <w:tcW w:w="158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color w:val="000000" w:themeColor="text1"/>
                <w:kern w:val="0"/>
                <w:sz w:val="22"/>
                <w:szCs w:val="22"/>
              </w:rPr>
              <w:t xml:space="preserve">3800.00 </w:t>
            </w:r>
          </w:p>
        </w:tc>
        <w:tc>
          <w:tcPr>
            <w:tcW w:w="158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color w:val="000000" w:themeColor="text1"/>
                <w:kern w:val="0"/>
                <w:sz w:val="22"/>
                <w:szCs w:val="22"/>
              </w:rPr>
              <w:t xml:space="preserve">1745.00 </w:t>
            </w:r>
          </w:p>
        </w:tc>
        <w:tc>
          <w:tcPr>
            <w:tcW w:w="1667"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611F38" w:rsidRDefault="008F758D">
            <w:pPr>
              <w:widowControl/>
              <w:jc w:val="right"/>
              <w:textAlignment w:val="center"/>
              <w:rPr>
                <w:rFonts w:ascii="宋体" w:hAnsi="宋体" w:cs="宋体"/>
                <w:color w:val="000000" w:themeColor="text1"/>
                <w:sz w:val="22"/>
                <w:szCs w:val="22"/>
              </w:rPr>
            </w:pPr>
            <w:r>
              <w:rPr>
                <w:rFonts w:ascii="宋体" w:hAnsi="宋体" w:cs="宋体"/>
                <w:color w:val="000000" w:themeColor="text1"/>
                <w:kern w:val="0"/>
                <w:sz w:val="22"/>
                <w:szCs w:val="22"/>
              </w:rPr>
              <w:t>5545</w:t>
            </w:r>
          </w:p>
        </w:tc>
        <w:tc>
          <w:tcPr>
            <w:tcW w:w="1064"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611F38" w:rsidRDefault="00611F38">
            <w:pPr>
              <w:rPr>
                <w:rFonts w:ascii="宋体" w:hAnsi="宋体" w:cs="宋体"/>
                <w:color w:val="000000" w:themeColor="text1"/>
                <w:sz w:val="22"/>
                <w:szCs w:val="22"/>
              </w:rPr>
            </w:pPr>
          </w:p>
        </w:tc>
      </w:tr>
      <w:tr w:rsidR="00611F38">
        <w:trPr>
          <w:trHeight w:val="540"/>
        </w:trPr>
        <w:tc>
          <w:tcPr>
            <w:tcW w:w="88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color w:val="000000" w:themeColor="text1"/>
                <w:kern w:val="0"/>
                <w:sz w:val="22"/>
                <w:szCs w:val="22"/>
              </w:rPr>
              <w:t>4</w:t>
            </w:r>
          </w:p>
        </w:tc>
        <w:tc>
          <w:tcPr>
            <w:tcW w:w="1044" w:type="dxa"/>
            <w:tcBorders>
              <w:top w:val="single" w:sz="4" w:space="0" w:color="000000"/>
              <w:left w:val="single" w:sz="4" w:space="0" w:color="000000"/>
              <w:bottom w:val="single" w:sz="4" w:space="0" w:color="000000"/>
              <w:right w:val="single" w:sz="4" w:space="0" w:color="000000"/>
            </w:tcBorders>
            <w:shd w:val="clear" w:color="auto" w:fill="E2EFDA"/>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rPr>
              <w:t>服务员</w:t>
            </w:r>
          </w:p>
        </w:tc>
        <w:tc>
          <w:tcPr>
            <w:tcW w:w="813" w:type="dxa"/>
            <w:tcBorders>
              <w:top w:val="single" w:sz="4" w:space="0" w:color="000000"/>
              <w:left w:val="single" w:sz="4" w:space="0" w:color="000000"/>
              <w:bottom w:val="single" w:sz="4" w:space="0" w:color="000000"/>
              <w:right w:val="single" w:sz="4" w:space="0" w:color="000000"/>
            </w:tcBorders>
            <w:shd w:val="clear" w:color="auto" w:fill="E2EFDA"/>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color w:val="000000" w:themeColor="text1"/>
                <w:kern w:val="0"/>
                <w:sz w:val="22"/>
                <w:szCs w:val="22"/>
              </w:rPr>
              <w:t>4</w:t>
            </w:r>
          </w:p>
        </w:tc>
        <w:tc>
          <w:tcPr>
            <w:tcW w:w="158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color w:val="000000" w:themeColor="text1"/>
                <w:kern w:val="0"/>
                <w:sz w:val="22"/>
                <w:szCs w:val="22"/>
              </w:rPr>
              <w:t xml:space="preserve">3000.00 </w:t>
            </w:r>
          </w:p>
        </w:tc>
        <w:tc>
          <w:tcPr>
            <w:tcW w:w="158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color w:val="000000" w:themeColor="text1"/>
                <w:kern w:val="0"/>
                <w:sz w:val="22"/>
                <w:szCs w:val="22"/>
              </w:rPr>
              <w:t xml:space="preserve">1745.00 </w:t>
            </w:r>
          </w:p>
        </w:tc>
        <w:tc>
          <w:tcPr>
            <w:tcW w:w="1667"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611F38" w:rsidRDefault="008F758D">
            <w:pPr>
              <w:widowControl/>
              <w:jc w:val="right"/>
              <w:textAlignment w:val="center"/>
              <w:rPr>
                <w:rFonts w:ascii="宋体" w:hAnsi="宋体" w:cs="宋体"/>
                <w:color w:val="000000" w:themeColor="text1"/>
                <w:sz w:val="22"/>
                <w:szCs w:val="22"/>
              </w:rPr>
            </w:pPr>
            <w:r>
              <w:rPr>
                <w:rFonts w:ascii="宋体" w:hAnsi="宋体" w:cs="宋体"/>
                <w:color w:val="000000" w:themeColor="text1"/>
                <w:kern w:val="0"/>
                <w:sz w:val="22"/>
                <w:szCs w:val="22"/>
              </w:rPr>
              <w:t>18980</w:t>
            </w:r>
          </w:p>
        </w:tc>
        <w:tc>
          <w:tcPr>
            <w:tcW w:w="1064"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611F38" w:rsidRDefault="00611F38">
            <w:pPr>
              <w:rPr>
                <w:rFonts w:ascii="宋体" w:hAnsi="宋体" w:cs="宋体"/>
                <w:color w:val="000000" w:themeColor="text1"/>
                <w:sz w:val="22"/>
                <w:szCs w:val="22"/>
              </w:rPr>
            </w:pPr>
          </w:p>
        </w:tc>
      </w:tr>
      <w:tr w:rsidR="00611F38">
        <w:trPr>
          <w:trHeight w:val="540"/>
        </w:trPr>
        <w:tc>
          <w:tcPr>
            <w:tcW w:w="1926"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rPr>
              <w:t>合计</w:t>
            </w:r>
          </w:p>
        </w:tc>
        <w:tc>
          <w:tcPr>
            <w:tcW w:w="81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color w:val="000000" w:themeColor="text1"/>
                <w:kern w:val="0"/>
                <w:sz w:val="22"/>
                <w:szCs w:val="22"/>
              </w:rPr>
              <w:t>10</w:t>
            </w:r>
          </w:p>
        </w:tc>
        <w:tc>
          <w:tcPr>
            <w:tcW w:w="158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611F38" w:rsidRDefault="00611F38">
            <w:pPr>
              <w:jc w:val="center"/>
              <w:rPr>
                <w:rFonts w:ascii="宋体" w:hAnsi="宋体" w:cs="宋体"/>
                <w:color w:val="000000" w:themeColor="text1"/>
                <w:sz w:val="22"/>
                <w:szCs w:val="22"/>
              </w:rPr>
            </w:pPr>
          </w:p>
        </w:tc>
        <w:tc>
          <w:tcPr>
            <w:tcW w:w="158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611F38" w:rsidRDefault="00611F38">
            <w:pPr>
              <w:jc w:val="center"/>
              <w:rPr>
                <w:rFonts w:ascii="宋体" w:hAnsi="宋体" w:cs="宋体"/>
                <w:color w:val="000000" w:themeColor="text1"/>
                <w:sz w:val="22"/>
                <w:szCs w:val="22"/>
              </w:rPr>
            </w:pPr>
          </w:p>
        </w:tc>
        <w:tc>
          <w:tcPr>
            <w:tcW w:w="1667"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611F38" w:rsidRDefault="008F758D">
            <w:pPr>
              <w:widowControl/>
              <w:jc w:val="right"/>
              <w:textAlignment w:val="center"/>
              <w:rPr>
                <w:rFonts w:ascii="宋体" w:hAnsi="宋体" w:cs="宋体"/>
                <w:color w:val="000000" w:themeColor="text1"/>
                <w:sz w:val="22"/>
                <w:szCs w:val="22"/>
              </w:rPr>
            </w:pPr>
            <w:r>
              <w:rPr>
                <w:rFonts w:ascii="宋体" w:hAnsi="宋体" w:cs="宋体"/>
                <w:color w:val="000000" w:themeColor="text1"/>
                <w:kern w:val="0"/>
                <w:sz w:val="22"/>
                <w:szCs w:val="22"/>
              </w:rPr>
              <w:t>51450</w:t>
            </w:r>
          </w:p>
        </w:tc>
        <w:tc>
          <w:tcPr>
            <w:tcW w:w="1064"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611F38" w:rsidRDefault="00611F38">
            <w:pPr>
              <w:rPr>
                <w:rFonts w:ascii="宋体" w:hAnsi="宋体" w:cs="宋体"/>
                <w:color w:val="000000" w:themeColor="text1"/>
                <w:sz w:val="22"/>
                <w:szCs w:val="22"/>
              </w:rPr>
            </w:pPr>
          </w:p>
        </w:tc>
      </w:tr>
    </w:tbl>
    <w:p w:rsidR="00611F38" w:rsidRDefault="008F758D">
      <w:pPr>
        <w:snapToGrid w:val="0"/>
        <w:spacing w:line="400" w:lineRule="exact"/>
        <w:ind w:firstLineChars="200" w:firstLine="562"/>
        <w:rPr>
          <w:rFonts w:ascii="仿宋" w:eastAsia="仿宋" w:hAnsi="仿宋" w:cs="仿宋"/>
          <w:b/>
          <w:color w:val="000000" w:themeColor="text1"/>
          <w:sz w:val="28"/>
          <w:szCs w:val="28"/>
        </w:rPr>
      </w:pPr>
      <w:r>
        <w:rPr>
          <w:rFonts w:ascii="仿宋" w:eastAsia="仿宋" w:hAnsi="仿宋" w:cs="仿宋" w:hint="eastAsia"/>
          <w:b/>
          <w:color w:val="000000" w:themeColor="text1"/>
          <w:sz w:val="28"/>
          <w:szCs w:val="28"/>
        </w:rPr>
        <w:t>二、第二食堂费用（工资、社保等，</w:t>
      </w:r>
      <w:r>
        <w:rPr>
          <w:rFonts w:ascii="仿宋" w:eastAsia="仿宋" w:hAnsi="仿宋" w:cs="仿宋"/>
          <w:b/>
          <w:color w:val="000000" w:themeColor="text1"/>
          <w:sz w:val="28"/>
          <w:szCs w:val="28"/>
        </w:rPr>
        <w:t>不含</w:t>
      </w:r>
      <w:r>
        <w:rPr>
          <w:rFonts w:ascii="仿宋" w:eastAsia="仿宋" w:hAnsi="仿宋" w:cs="仿宋" w:hint="eastAsia"/>
          <w:b/>
          <w:color w:val="000000" w:themeColor="text1"/>
          <w:sz w:val="28"/>
          <w:szCs w:val="28"/>
        </w:rPr>
        <w:t>福利</w:t>
      </w:r>
      <w:r>
        <w:rPr>
          <w:rFonts w:ascii="仿宋" w:eastAsia="仿宋" w:hAnsi="仿宋" w:cs="仿宋"/>
          <w:b/>
          <w:color w:val="000000" w:themeColor="text1"/>
          <w:sz w:val="28"/>
          <w:szCs w:val="28"/>
        </w:rPr>
        <w:t>待遇</w:t>
      </w:r>
      <w:r>
        <w:rPr>
          <w:rFonts w:ascii="仿宋" w:eastAsia="仿宋" w:hAnsi="仿宋" w:cs="仿宋" w:hint="eastAsia"/>
          <w:b/>
          <w:color w:val="000000" w:themeColor="text1"/>
          <w:sz w:val="28"/>
          <w:szCs w:val="28"/>
        </w:rPr>
        <w:t>）</w:t>
      </w:r>
      <w:r>
        <w:rPr>
          <w:rFonts w:ascii="仿宋" w:eastAsia="仿宋" w:hAnsi="仿宋" w:cs="仿宋"/>
          <w:b/>
          <w:color w:val="000000" w:themeColor="text1"/>
          <w:sz w:val="28"/>
          <w:szCs w:val="28"/>
        </w:rPr>
        <w:t>:39920</w:t>
      </w:r>
      <w:r>
        <w:rPr>
          <w:rFonts w:ascii="仿宋" w:eastAsia="仿宋" w:hAnsi="仿宋" w:cs="仿宋"/>
          <w:b/>
          <w:color w:val="000000" w:themeColor="text1"/>
          <w:sz w:val="28"/>
          <w:szCs w:val="28"/>
        </w:rPr>
        <w:t>元</w:t>
      </w:r>
      <w:r>
        <w:rPr>
          <w:rFonts w:ascii="仿宋" w:eastAsia="仿宋" w:hAnsi="仿宋" w:cs="仿宋"/>
          <w:b/>
          <w:color w:val="000000" w:themeColor="text1"/>
          <w:sz w:val="28"/>
          <w:szCs w:val="28"/>
        </w:rPr>
        <w:t>/</w:t>
      </w:r>
      <w:r>
        <w:rPr>
          <w:rFonts w:ascii="仿宋" w:eastAsia="仿宋" w:hAnsi="仿宋" w:cs="仿宋"/>
          <w:b/>
          <w:color w:val="000000" w:themeColor="text1"/>
          <w:sz w:val="28"/>
          <w:szCs w:val="28"/>
        </w:rPr>
        <w:t>月</w:t>
      </w:r>
    </w:p>
    <w:tbl>
      <w:tblPr>
        <w:tblW w:w="8648" w:type="dxa"/>
        <w:tblLayout w:type="fixed"/>
        <w:tblCellMar>
          <w:left w:w="0" w:type="dxa"/>
          <w:right w:w="0" w:type="dxa"/>
        </w:tblCellMar>
        <w:tblLook w:val="04A0"/>
      </w:tblPr>
      <w:tblGrid>
        <w:gridCol w:w="881"/>
        <w:gridCol w:w="1042"/>
        <w:gridCol w:w="845"/>
        <w:gridCol w:w="1596"/>
        <w:gridCol w:w="1582"/>
        <w:gridCol w:w="1664"/>
        <w:gridCol w:w="1038"/>
      </w:tblGrid>
      <w:tr w:rsidR="00611F38">
        <w:trPr>
          <w:trHeight w:val="420"/>
        </w:trPr>
        <w:tc>
          <w:tcPr>
            <w:tcW w:w="881"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rPr>
              <w:t>序号</w:t>
            </w:r>
          </w:p>
        </w:tc>
        <w:tc>
          <w:tcPr>
            <w:tcW w:w="104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rPr>
              <w:t>职位</w:t>
            </w:r>
          </w:p>
        </w:tc>
        <w:tc>
          <w:tcPr>
            <w:tcW w:w="845" w:type="dxa"/>
            <w:vMerge w:val="restart"/>
            <w:tcBorders>
              <w:top w:val="single" w:sz="4" w:space="0" w:color="000000"/>
              <w:left w:val="single" w:sz="4" w:space="0" w:color="000000"/>
              <w:right w:val="single" w:sz="4" w:space="0" w:color="000000"/>
            </w:tcBorders>
            <w:shd w:val="clear" w:color="auto" w:fill="FFFFFF"/>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kern w:val="0"/>
                <w:sz w:val="22"/>
                <w:szCs w:val="22"/>
              </w:rPr>
            </w:pPr>
            <w:r>
              <w:rPr>
                <w:rFonts w:ascii="宋体" w:hAnsi="宋体" w:cs="宋体" w:hint="eastAsia"/>
                <w:color w:val="000000" w:themeColor="text1"/>
                <w:kern w:val="0"/>
                <w:sz w:val="22"/>
                <w:szCs w:val="22"/>
              </w:rPr>
              <w:t>人数</w:t>
            </w:r>
          </w:p>
        </w:tc>
        <w:tc>
          <w:tcPr>
            <w:tcW w:w="1596"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rPr>
              <w:t>工资</w:t>
            </w:r>
          </w:p>
        </w:tc>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rPr>
              <w:t>社保等</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rPr>
              <w:t>小计（月）</w:t>
            </w:r>
          </w:p>
        </w:tc>
        <w:tc>
          <w:tcPr>
            <w:tcW w:w="1038"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rPr>
              <w:t>备注</w:t>
            </w:r>
          </w:p>
        </w:tc>
      </w:tr>
      <w:tr w:rsidR="00611F38">
        <w:trPr>
          <w:trHeight w:val="420"/>
        </w:trPr>
        <w:tc>
          <w:tcPr>
            <w:tcW w:w="881"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11F38" w:rsidRDefault="00611F38">
            <w:pPr>
              <w:jc w:val="center"/>
              <w:rPr>
                <w:rFonts w:ascii="宋体" w:hAnsi="宋体" w:cs="宋体"/>
                <w:color w:val="000000" w:themeColor="text1"/>
                <w:sz w:val="22"/>
                <w:szCs w:val="22"/>
              </w:rPr>
            </w:pPr>
          </w:p>
        </w:tc>
        <w:tc>
          <w:tcPr>
            <w:tcW w:w="104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11F38" w:rsidRDefault="00611F38">
            <w:pPr>
              <w:jc w:val="center"/>
              <w:rPr>
                <w:rFonts w:ascii="宋体" w:hAnsi="宋体" w:cs="宋体"/>
                <w:color w:val="000000" w:themeColor="text1"/>
                <w:sz w:val="22"/>
                <w:szCs w:val="22"/>
              </w:rPr>
            </w:pPr>
          </w:p>
        </w:tc>
        <w:tc>
          <w:tcPr>
            <w:tcW w:w="845" w:type="dxa"/>
            <w:vMerge/>
            <w:tcBorders>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611F38" w:rsidRDefault="00611F38">
            <w:pPr>
              <w:jc w:val="center"/>
              <w:rPr>
                <w:rFonts w:ascii="宋体" w:hAnsi="宋体" w:cs="宋体"/>
                <w:color w:val="000000" w:themeColor="text1"/>
                <w:sz w:val="22"/>
                <w:szCs w:val="22"/>
              </w:rPr>
            </w:pPr>
          </w:p>
        </w:tc>
        <w:tc>
          <w:tcPr>
            <w:tcW w:w="1596"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rPr>
              <w:t>元</w:t>
            </w:r>
            <w:r>
              <w:rPr>
                <w:rFonts w:ascii="宋体" w:hAnsi="宋体" w:cs="宋体"/>
                <w:color w:val="000000" w:themeColor="text1"/>
                <w:kern w:val="0"/>
                <w:sz w:val="22"/>
                <w:szCs w:val="22"/>
              </w:rPr>
              <w:t>/</w:t>
            </w:r>
            <w:r>
              <w:rPr>
                <w:rFonts w:ascii="宋体" w:hAnsi="宋体" w:cs="宋体"/>
                <w:color w:val="000000" w:themeColor="text1"/>
                <w:kern w:val="0"/>
                <w:sz w:val="22"/>
                <w:szCs w:val="22"/>
              </w:rPr>
              <w:t>月</w:t>
            </w:r>
            <w:r>
              <w:rPr>
                <w:rFonts w:ascii="宋体" w:hAnsi="宋体" w:cs="宋体"/>
                <w:color w:val="000000" w:themeColor="text1"/>
                <w:kern w:val="0"/>
                <w:sz w:val="22"/>
                <w:szCs w:val="22"/>
              </w:rPr>
              <w:t>.</w:t>
            </w:r>
            <w:r>
              <w:rPr>
                <w:rFonts w:ascii="宋体" w:hAnsi="宋体" w:cs="宋体"/>
                <w:color w:val="000000" w:themeColor="text1"/>
                <w:kern w:val="0"/>
                <w:sz w:val="22"/>
                <w:szCs w:val="22"/>
              </w:rPr>
              <w:t>人</w:t>
            </w:r>
          </w:p>
        </w:tc>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rPr>
              <w:t>元</w:t>
            </w:r>
            <w:r>
              <w:rPr>
                <w:rFonts w:ascii="宋体" w:hAnsi="宋体" w:cs="宋体"/>
                <w:color w:val="000000" w:themeColor="text1"/>
                <w:kern w:val="0"/>
                <w:sz w:val="22"/>
                <w:szCs w:val="22"/>
              </w:rPr>
              <w:t>/</w:t>
            </w:r>
            <w:r>
              <w:rPr>
                <w:rFonts w:ascii="宋体" w:hAnsi="宋体" w:cs="宋体"/>
                <w:color w:val="000000" w:themeColor="text1"/>
                <w:kern w:val="0"/>
                <w:sz w:val="22"/>
                <w:szCs w:val="22"/>
              </w:rPr>
              <w:t>月</w:t>
            </w:r>
            <w:r>
              <w:rPr>
                <w:rFonts w:ascii="宋体" w:hAnsi="宋体" w:cs="宋体"/>
                <w:color w:val="000000" w:themeColor="text1"/>
                <w:kern w:val="0"/>
                <w:sz w:val="22"/>
                <w:szCs w:val="22"/>
              </w:rPr>
              <w:t>.</w:t>
            </w:r>
            <w:r>
              <w:rPr>
                <w:rFonts w:ascii="宋体" w:hAnsi="宋体" w:cs="宋体"/>
                <w:color w:val="000000" w:themeColor="text1"/>
                <w:kern w:val="0"/>
                <w:sz w:val="22"/>
                <w:szCs w:val="22"/>
              </w:rPr>
              <w:t>人</w:t>
            </w: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611F38" w:rsidRDefault="00611F38">
            <w:pPr>
              <w:jc w:val="center"/>
              <w:rPr>
                <w:rFonts w:ascii="宋体" w:hAnsi="宋体" w:cs="宋体"/>
                <w:color w:val="000000" w:themeColor="text1"/>
                <w:sz w:val="22"/>
                <w:szCs w:val="22"/>
              </w:rPr>
            </w:pPr>
          </w:p>
        </w:tc>
        <w:tc>
          <w:tcPr>
            <w:tcW w:w="1038"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611F38" w:rsidRDefault="00611F38">
            <w:pPr>
              <w:jc w:val="center"/>
              <w:rPr>
                <w:rFonts w:ascii="宋体" w:hAnsi="宋体" w:cs="宋体"/>
                <w:color w:val="000000" w:themeColor="text1"/>
                <w:sz w:val="22"/>
                <w:szCs w:val="22"/>
              </w:rPr>
            </w:pPr>
          </w:p>
        </w:tc>
      </w:tr>
      <w:tr w:rsidR="00611F38">
        <w:trPr>
          <w:trHeight w:val="420"/>
        </w:trPr>
        <w:tc>
          <w:tcPr>
            <w:tcW w:w="88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color w:val="000000" w:themeColor="text1"/>
                <w:kern w:val="0"/>
                <w:sz w:val="22"/>
                <w:szCs w:val="22"/>
              </w:rPr>
              <w:t>1</w:t>
            </w:r>
          </w:p>
        </w:tc>
        <w:tc>
          <w:tcPr>
            <w:tcW w:w="1042" w:type="dxa"/>
            <w:tcBorders>
              <w:top w:val="single" w:sz="4" w:space="0" w:color="000000"/>
              <w:left w:val="single" w:sz="4" w:space="0" w:color="000000"/>
              <w:bottom w:val="single" w:sz="4" w:space="0" w:color="000000"/>
              <w:right w:val="single" w:sz="4" w:space="0" w:color="000000"/>
            </w:tcBorders>
            <w:shd w:val="clear" w:color="auto" w:fill="EDEDED"/>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rPr>
              <w:t>厨师长</w:t>
            </w:r>
          </w:p>
        </w:tc>
        <w:tc>
          <w:tcPr>
            <w:tcW w:w="84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kern w:val="0"/>
                <w:sz w:val="22"/>
                <w:szCs w:val="22"/>
              </w:rPr>
            </w:pPr>
            <w:r>
              <w:rPr>
                <w:rFonts w:ascii="宋体" w:hAnsi="宋体" w:cs="宋体"/>
                <w:color w:val="000000" w:themeColor="text1"/>
                <w:kern w:val="0"/>
                <w:sz w:val="22"/>
                <w:szCs w:val="22"/>
              </w:rPr>
              <w:t>1</w:t>
            </w:r>
          </w:p>
        </w:tc>
        <w:tc>
          <w:tcPr>
            <w:tcW w:w="1596"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color w:val="000000" w:themeColor="text1"/>
                <w:kern w:val="0"/>
                <w:sz w:val="22"/>
                <w:szCs w:val="22"/>
              </w:rPr>
              <w:t xml:space="preserve">3800.00 </w:t>
            </w:r>
          </w:p>
        </w:tc>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color w:val="000000" w:themeColor="text1"/>
                <w:kern w:val="0"/>
                <w:sz w:val="22"/>
                <w:szCs w:val="22"/>
              </w:rPr>
              <w:t xml:space="preserve">1640.00 </w:t>
            </w:r>
          </w:p>
        </w:tc>
        <w:tc>
          <w:tcPr>
            <w:tcW w:w="1664"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611F38" w:rsidRDefault="008F758D">
            <w:pPr>
              <w:widowControl/>
              <w:jc w:val="right"/>
              <w:textAlignment w:val="center"/>
              <w:rPr>
                <w:rFonts w:ascii="宋体" w:hAnsi="宋体" w:cs="宋体"/>
                <w:color w:val="000000" w:themeColor="text1"/>
                <w:sz w:val="22"/>
                <w:szCs w:val="22"/>
              </w:rPr>
            </w:pPr>
            <w:r>
              <w:rPr>
                <w:rFonts w:ascii="宋体" w:hAnsi="宋体" w:cs="宋体"/>
                <w:color w:val="000000" w:themeColor="text1"/>
                <w:kern w:val="0"/>
                <w:sz w:val="22"/>
                <w:szCs w:val="22"/>
              </w:rPr>
              <w:t>5440</w:t>
            </w:r>
          </w:p>
        </w:tc>
        <w:tc>
          <w:tcPr>
            <w:tcW w:w="1038"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611F38" w:rsidRDefault="00611F38">
            <w:pPr>
              <w:rPr>
                <w:rFonts w:ascii="宋体" w:hAnsi="宋体" w:cs="宋体"/>
                <w:color w:val="000000" w:themeColor="text1"/>
                <w:sz w:val="22"/>
                <w:szCs w:val="22"/>
              </w:rPr>
            </w:pPr>
          </w:p>
        </w:tc>
      </w:tr>
      <w:tr w:rsidR="00611F38">
        <w:trPr>
          <w:trHeight w:val="420"/>
        </w:trPr>
        <w:tc>
          <w:tcPr>
            <w:tcW w:w="88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color w:val="000000" w:themeColor="text1"/>
                <w:kern w:val="0"/>
                <w:sz w:val="22"/>
                <w:szCs w:val="22"/>
              </w:rPr>
              <w:t>2</w:t>
            </w:r>
          </w:p>
        </w:tc>
        <w:tc>
          <w:tcPr>
            <w:tcW w:w="1042" w:type="dxa"/>
            <w:tcBorders>
              <w:top w:val="single" w:sz="4" w:space="0" w:color="000000"/>
              <w:left w:val="single" w:sz="4" w:space="0" w:color="000000"/>
              <w:bottom w:val="single" w:sz="4" w:space="0" w:color="000000"/>
              <w:right w:val="single" w:sz="4" w:space="0" w:color="000000"/>
            </w:tcBorders>
            <w:shd w:val="clear" w:color="auto" w:fill="EDEDED"/>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rPr>
              <w:t>厨师</w:t>
            </w:r>
          </w:p>
        </w:tc>
        <w:tc>
          <w:tcPr>
            <w:tcW w:w="84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kern w:val="0"/>
                <w:sz w:val="22"/>
                <w:szCs w:val="22"/>
              </w:rPr>
            </w:pPr>
            <w:r>
              <w:rPr>
                <w:rFonts w:ascii="宋体" w:hAnsi="宋体" w:cs="宋体"/>
                <w:color w:val="000000" w:themeColor="text1"/>
                <w:kern w:val="0"/>
                <w:sz w:val="22"/>
                <w:szCs w:val="22"/>
              </w:rPr>
              <w:t>1</w:t>
            </w:r>
          </w:p>
        </w:tc>
        <w:tc>
          <w:tcPr>
            <w:tcW w:w="1596"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color w:val="000000" w:themeColor="text1"/>
                <w:kern w:val="0"/>
                <w:sz w:val="22"/>
                <w:szCs w:val="22"/>
              </w:rPr>
              <w:t xml:space="preserve">3600.00 </w:t>
            </w:r>
          </w:p>
        </w:tc>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color w:val="000000" w:themeColor="text1"/>
                <w:kern w:val="0"/>
                <w:sz w:val="22"/>
                <w:szCs w:val="22"/>
              </w:rPr>
              <w:t xml:space="preserve">1640.00 </w:t>
            </w:r>
          </w:p>
        </w:tc>
        <w:tc>
          <w:tcPr>
            <w:tcW w:w="1664"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611F38" w:rsidRDefault="008F758D">
            <w:pPr>
              <w:widowControl/>
              <w:jc w:val="right"/>
              <w:textAlignment w:val="center"/>
              <w:rPr>
                <w:rFonts w:ascii="宋体" w:hAnsi="宋体" w:cs="宋体"/>
                <w:color w:val="000000" w:themeColor="text1"/>
                <w:sz w:val="22"/>
                <w:szCs w:val="22"/>
              </w:rPr>
            </w:pPr>
            <w:r>
              <w:rPr>
                <w:rFonts w:ascii="宋体" w:hAnsi="宋体" w:cs="宋体"/>
                <w:color w:val="000000" w:themeColor="text1"/>
                <w:kern w:val="0"/>
                <w:sz w:val="22"/>
                <w:szCs w:val="22"/>
              </w:rPr>
              <w:t>5240</w:t>
            </w:r>
          </w:p>
        </w:tc>
        <w:tc>
          <w:tcPr>
            <w:tcW w:w="1038"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611F38" w:rsidRDefault="00611F38">
            <w:pPr>
              <w:rPr>
                <w:rFonts w:ascii="宋体" w:hAnsi="宋体" w:cs="宋体"/>
                <w:color w:val="000000" w:themeColor="text1"/>
                <w:sz w:val="22"/>
                <w:szCs w:val="22"/>
              </w:rPr>
            </w:pPr>
          </w:p>
        </w:tc>
      </w:tr>
      <w:tr w:rsidR="00611F38">
        <w:trPr>
          <w:trHeight w:val="420"/>
        </w:trPr>
        <w:tc>
          <w:tcPr>
            <w:tcW w:w="88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color w:val="000000" w:themeColor="text1"/>
                <w:kern w:val="0"/>
                <w:sz w:val="22"/>
                <w:szCs w:val="22"/>
              </w:rPr>
              <w:t>3</w:t>
            </w:r>
          </w:p>
        </w:tc>
        <w:tc>
          <w:tcPr>
            <w:tcW w:w="1042" w:type="dxa"/>
            <w:tcBorders>
              <w:top w:val="single" w:sz="4" w:space="0" w:color="000000"/>
              <w:left w:val="single" w:sz="4" w:space="0" w:color="000000"/>
              <w:bottom w:val="single" w:sz="4" w:space="0" w:color="000000"/>
              <w:right w:val="single" w:sz="4" w:space="0" w:color="000000"/>
            </w:tcBorders>
            <w:shd w:val="clear" w:color="auto" w:fill="EDEDED"/>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rPr>
              <w:t>墩子</w:t>
            </w:r>
          </w:p>
        </w:tc>
        <w:tc>
          <w:tcPr>
            <w:tcW w:w="84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kern w:val="0"/>
                <w:sz w:val="22"/>
                <w:szCs w:val="22"/>
              </w:rPr>
            </w:pPr>
            <w:r>
              <w:rPr>
                <w:rFonts w:ascii="宋体" w:hAnsi="宋体" w:cs="宋体"/>
                <w:color w:val="000000" w:themeColor="text1"/>
                <w:kern w:val="0"/>
                <w:sz w:val="22"/>
                <w:szCs w:val="22"/>
              </w:rPr>
              <w:t>1</w:t>
            </w:r>
          </w:p>
        </w:tc>
        <w:tc>
          <w:tcPr>
            <w:tcW w:w="1596"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color w:val="000000" w:themeColor="text1"/>
                <w:kern w:val="0"/>
                <w:sz w:val="22"/>
                <w:szCs w:val="22"/>
              </w:rPr>
              <w:t xml:space="preserve">3600.00 </w:t>
            </w:r>
          </w:p>
        </w:tc>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color w:val="000000" w:themeColor="text1"/>
                <w:kern w:val="0"/>
                <w:sz w:val="22"/>
                <w:szCs w:val="22"/>
              </w:rPr>
              <w:t xml:space="preserve">1640.00 </w:t>
            </w:r>
          </w:p>
        </w:tc>
        <w:tc>
          <w:tcPr>
            <w:tcW w:w="1664"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611F38" w:rsidRDefault="008F758D">
            <w:pPr>
              <w:widowControl/>
              <w:jc w:val="right"/>
              <w:textAlignment w:val="center"/>
              <w:rPr>
                <w:rFonts w:ascii="宋体" w:hAnsi="宋体" w:cs="宋体"/>
                <w:color w:val="000000" w:themeColor="text1"/>
                <w:sz w:val="22"/>
                <w:szCs w:val="22"/>
              </w:rPr>
            </w:pPr>
            <w:r>
              <w:rPr>
                <w:rFonts w:ascii="宋体" w:hAnsi="宋体" w:cs="宋体"/>
                <w:color w:val="000000" w:themeColor="text1"/>
                <w:kern w:val="0"/>
                <w:sz w:val="22"/>
                <w:szCs w:val="22"/>
              </w:rPr>
              <w:t>5240</w:t>
            </w:r>
          </w:p>
        </w:tc>
        <w:tc>
          <w:tcPr>
            <w:tcW w:w="1038"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611F38" w:rsidRDefault="00611F38">
            <w:pPr>
              <w:rPr>
                <w:rFonts w:ascii="宋体" w:hAnsi="宋体" w:cs="宋体"/>
                <w:color w:val="000000" w:themeColor="text1"/>
                <w:sz w:val="22"/>
                <w:szCs w:val="22"/>
              </w:rPr>
            </w:pPr>
          </w:p>
        </w:tc>
      </w:tr>
      <w:tr w:rsidR="00611F38">
        <w:trPr>
          <w:trHeight w:val="420"/>
        </w:trPr>
        <w:tc>
          <w:tcPr>
            <w:tcW w:w="88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color w:val="000000" w:themeColor="text1"/>
                <w:kern w:val="0"/>
                <w:sz w:val="22"/>
                <w:szCs w:val="22"/>
              </w:rPr>
              <w:t>4</w:t>
            </w:r>
          </w:p>
        </w:tc>
        <w:tc>
          <w:tcPr>
            <w:tcW w:w="1042" w:type="dxa"/>
            <w:tcBorders>
              <w:top w:val="single" w:sz="4" w:space="0" w:color="000000"/>
              <w:left w:val="single" w:sz="4" w:space="0" w:color="000000"/>
              <w:bottom w:val="single" w:sz="4" w:space="0" w:color="000000"/>
              <w:right w:val="single" w:sz="4" w:space="0" w:color="000000"/>
            </w:tcBorders>
            <w:shd w:val="clear" w:color="auto" w:fill="EDEDED"/>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rPr>
              <w:t>白案</w:t>
            </w:r>
          </w:p>
        </w:tc>
        <w:tc>
          <w:tcPr>
            <w:tcW w:w="84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kern w:val="0"/>
                <w:sz w:val="22"/>
                <w:szCs w:val="22"/>
              </w:rPr>
            </w:pPr>
            <w:r>
              <w:rPr>
                <w:rFonts w:ascii="宋体" w:hAnsi="宋体" w:cs="宋体"/>
                <w:color w:val="000000" w:themeColor="text1"/>
                <w:kern w:val="0"/>
                <w:sz w:val="22"/>
                <w:szCs w:val="22"/>
              </w:rPr>
              <w:t>1</w:t>
            </w:r>
          </w:p>
        </w:tc>
        <w:tc>
          <w:tcPr>
            <w:tcW w:w="1596"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color w:val="000000" w:themeColor="text1"/>
                <w:kern w:val="0"/>
                <w:sz w:val="22"/>
                <w:szCs w:val="22"/>
              </w:rPr>
              <w:t xml:space="preserve">3600.00 </w:t>
            </w:r>
          </w:p>
        </w:tc>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color w:val="000000" w:themeColor="text1"/>
                <w:kern w:val="0"/>
                <w:sz w:val="22"/>
                <w:szCs w:val="22"/>
              </w:rPr>
              <w:t xml:space="preserve">1640.00 </w:t>
            </w:r>
          </w:p>
        </w:tc>
        <w:tc>
          <w:tcPr>
            <w:tcW w:w="1664"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611F38" w:rsidRDefault="008F758D">
            <w:pPr>
              <w:widowControl/>
              <w:jc w:val="right"/>
              <w:textAlignment w:val="center"/>
              <w:rPr>
                <w:rFonts w:ascii="宋体" w:hAnsi="宋体" w:cs="宋体"/>
                <w:color w:val="000000" w:themeColor="text1"/>
                <w:sz w:val="22"/>
                <w:szCs w:val="22"/>
              </w:rPr>
            </w:pPr>
            <w:r>
              <w:rPr>
                <w:rFonts w:ascii="宋体" w:hAnsi="宋体" w:cs="宋体"/>
                <w:color w:val="000000" w:themeColor="text1"/>
                <w:kern w:val="0"/>
                <w:sz w:val="22"/>
                <w:szCs w:val="22"/>
              </w:rPr>
              <w:t>5240</w:t>
            </w:r>
          </w:p>
        </w:tc>
        <w:tc>
          <w:tcPr>
            <w:tcW w:w="1038"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611F38" w:rsidRDefault="00611F38">
            <w:pPr>
              <w:rPr>
                <w:rFonts w:ascii="宋体" w:hAnsi="宋体" w:cs="宋体"/>
                <w:color w:val="000000" w:themeColor="text1"/>
                <w:sz w:val="22"/>
                <w:szCs w:val="22"/>
              </w:rPr>
            </w:pPr>
          </w:p>
        </w:tc>
      </w:tr>
      <w:tr w:rsidR="00611F38">
        <w:trPr>
          <w:trHeight w:val="420"/>
        </w:trPr>
        <w:tc>
          <w:tcPr>
            <w:tcW w:w="88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color w:val="000000" w:themeColor="text1"/>
                <w:kern w:val="0"/>
                <w:sz w:val="22"/>
                <w:szCs w:val="22"/>
              </w:rPr>
              <w:t>5</w:t>
            </w:r>
          </w:p>
        </w:tc>
        <w:tc>
          <w:tcPr>
            <w:tcW w:w="1042" w:type="dxa"/>
            <w:tcBorders>
              <w:top w:val="single" w:sz="4" w:space="0" w:color="000000"/>
              <w:left w:val="single" w:sz="4" w:space="0" w:color="000000"/>
              <w:bottom w:val="single" w:sz="4" w:space="0" w:color="000000"/>
              <w:right w:val="single" w:sz="4" w:space="0" w:color="000000"/>
            </w:tcBorders>
            <w:shd w:val="clear" w:color="auto" w:fill="E2EFDA"/>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rPr>
              <w:t>服务员</w:t>
            </w:r>
          </w:p>
        </w:tc>
        <w:tc>
          <w:tcPr>
            <w:tcW w:w="84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kern w:val="0"/>
                <w:sz w:val="22"/>
                <w:szCs w:val="22"/>
              </w:rPr>
            </w:pPr>
            <w:r>
              <w:rPr>
                <w:rFonts w:ascii="宋体" w:hAnsi="宋体" w:cs="宋体"/>
                <w:color w:val="000000" w:themeColor="text1"/>
                <w:kern w:val="0"/>
                <w:sz w:val="22"/>
                <w:szCs w:val="22"/>
              </w:rPr>
              <w:t>3</w:t>
            </w:r>
          </w:p>
        </w:tc>
        <w:tc>
          <w:tcPr>
            <w:tcW w:w="1596"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color w:val="000000" w:themeColor="text1"/>
                <w:kern w:val="0"/>
                <w:sz w:val="22"/>
                <w:szCs w:val="22"/>
              </w:rPr>
              <w:t xml:space="preserve">3000.00 </w:t>
            </w:r>
          </w:p>
        </w:tc>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color w:val="000000" w:themeColor="text1"/>
                <w:kern w:val="0"/>
                <w:sz w:val="22"/>
                <w:szCs w:val="22"/>
              </w:rPr>
              <w:t xml:space="preserve">1640.00 </w:t>
            </w:r>
          </w:p>
        </w:tc>
        <w:tc>
          <w:tcPr>
            <w:tcW w:w="1664"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611F38" w:rsidRDefault="008F758D">
            <w:pPr>
              <w:widowControl/>
              <w:jc w:val="right"/>
              <w:textAlignment w:val="center"/>
              <w:rPr>
                <w:rFonts w:ascii="宋体" w:hAnsi="宋体" w:cs="宋体"/>
                <w:color w:val="000000" w:themeColor="text1"/>
                <w:sz w:val="22"/>
                <w:szCs w:val="22"/>
              </w:rPr>
            </w:pPr>
            <w:r>
              <w:rPr>
                <w:rFonts w:ascii="宋体" w:hAnsi="宋体" w:cs="宋体"/>
                <w:color w:val="000000" w:themeColor="text1"/>
                <w:kern w:val="0"/>
                <w:sz w:val="22"/>
                <w:szCs w:val="22"/>
              </w:rPr>
              <w:t>13920</w:t>
            </w:r>
          </w:p>
        </w:tc>
        <w:tc>
          <w:tcPr>
            <w:tcW w:w="1038"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611F38" w:rsidRDefault="00611F38">
            <w:pPr>
              <w:rPr>
                <w:rFonts w:ascii="宋体" w:hAnsi="宋体" w:cs="宋体"/>
                <w:color w:val="000000" w:themeColor="text1"/>
                <w:sz w:val="22"/>
                <w:szCs w:val="22"/>
              </w:rPr>
            </w:pPr>
          </w:p>
        </w:tc>
      </w:tr>
      <w:tr w:rsidR="00611F38">
        <w:trPr>
          <w:trHeight w:val="420"/>
        </w:trPr>
        <w:tc>
          <w:tcPr>
            <w:tcW w:w="88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color w:val="000000" w:themeColor="text1"/>
                <w:kern w:val="0"/>
                <w:sz w:val="22"/>
                <w:szCs w:val="22"/>
              </w:rPr>
              <w:t>6</w:t>
            </w:r>
          </w:p>
        </w:tc>
        <w:tc>
          <w:tcPr>
            <w:tcW w:w="1042" w:type="dxa"/>
            <w:tcBorders>
              <w:top w:val="single" w:sz="4" w:space="0" w:color="000000"/>
              <w:left w:val="single" w:sz="4" w:space="0" w:color="000000"/>
              <w:bottom w:val="single" w:sz="4" w:space="0" w:color="000000"/>
              <w:right w:val="single" w:sz="4" w:space="0" w:color="000000"/>
            </w:tcBorders>
            <w:shd w:val="clear" w:color="auto" w:fill="E2EFDA"/>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rPr>
              <w:t>采购保管</w:t>
            </w:r>
          </w:p>
        </w:tc>
        <w:tc>
          <w:tcPr>
            <w:tcW w:w="84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kern w:val="0"/>
                <w:sz w:val="22"/>
                <w:szCs w:val="22"/>
              </w:rPr>
            </w:pPr>
            <w:r>
              <w:rPr>
                <w:rFonts w:ascii="宋体" w:hAnsi="宋体" w:cs="宋体"/>
                <w:color w:val="000000" w:themeColor="text1"/>
                <w:kern w:val="0"/>
                <w:sz w:val="22"/>
                <w:szCs w:val="22"/>
              </w:rPr>
              <w:t>1</w:t>
            </w:r>
          </w:p>
        </w:tc>
        <w:tc>
          <w:tcPr>
            <w:tcW w:w="1596"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color w:val="000000" w:themeColor="text1"/>
                <w:kern w:val="0"/>
                <w:sz w:val="22"/>
                <w:szCs w:val="22"/>
              </w:rPr>
              <w:t xml:space="preserve">3200.00 </w:t>
            </w:r>
          </w:p>
        </w:tc>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color w:val="000000" w:themeColor="text1"/>
                <w:kern w:val="0"/>
                <w:sz w:val="22"/>
                <w:szCs w:val="22"/>
              </w:rPr>
              <w:t xml:space="preserve">1640.00 </w:t>
            </w:r>
          </w:p>
        </w:tc>
        <w:tc>
          <w:tcPr>
            <w:tcW w:w="1664"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611F38" w:rsidRDefault="008F758D">
            <w:pPr>
              <w:widowControl/>
              <w:jc w:val="right"/>
              <w:textAlignment w:val="center"/>
              <w:rPr>
                <w:rFonts w:ascii="宋体" w:hAnsi="宋体" w:cs="宋体"/>
                <w:color w:val="000000" w:themeColor="text1"/>
                <w:sz w:val="22"/>
                <w:szCs w:val="22"/>
              </w:rPr>
            </w:pPr>
            <w:r>
              <w:rPr>
                <w:rFonts w:ascii="宋体" w:hAnsi="宋体" w:cs="宋体"/>
                <w:color w:val="000000" w:themeColor="text1"/>
                <w:kern w:val="0"/>
                <w:sz w:val="22"/>
                <w:szCs w:val="22"/>
              </w:rPr>
              <w:t>4840</w:t>
            </w:r>
          </w:p>
        </w:tc>
        <w:tc>
          <w:tcPr>
            <w:tcW w:w="1038"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611F38" w:rsidRDefault="00611F38">
            <w:pPr>
              <w:rPr>
                <w:rFonts w:ascii="宋体" w:hAnsi="宋体" w:cs="宋体"/>
                <w:color w:val="000000" w:themeColor="text1"/>
                <w:sz w:val="22"/>
                <w:szCs w:val="22"/>
              </w:rPr>
            </w:pPr>
          </w:p>
        </w:tc>
      </w:tr>
      <w:tr w:rsidR="00611F38">
        <w:trPr>
          <w:trHeight w:val="420"/>
        </w:trPr>
        <w:tc>
          <w:tcPr>
            <w:tcW w:w="1923"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rPr>
              <w:t>合计</w:t>
            </w:r>
          </w:p>
        </w:tc>
        <w:tc>
          <w:tcPr>
            <w:tcW w:w="84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611F38" w:rsidRDefault="008F758D">
            <w:pPr>
              <w:widowControl/>
              <w:jc w:val="center"/>
              <w:textAlignment w:val="center"/>
              <w:rPr>
                <w:rFonts w:ascii="宋体" w:hAnsi="宋体" w:cs="宋体"/>
                <w:color w:val="000000" w:themeColor="text1"/>
                <w:kern w:val="0"/>
                <w:sz w:val="22"/>
                <w:szCs w:val="22"/>
              </w:rPr>
            </w:pPr>
            <w:r>
              <w:rPr>
                <w:rFonts w:ascii="宋体" w:hAnsi="宋体" w:cs="宋体"/>
                <w:color w:val="000000" w:themeColor="text1"/>
                <w:kern w:val="0"/>
                <w:sz w:val="22"/>
                <w:szCs w:val="22"/>
              </w:rPr>
              <w:t>8</w:t>
            </w:r>
          </w:p>
        </w:tc>
        <w:tc>
          <w:tcPr>
            <w:tcW w:w="1596"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611F38" w:rsidRDefault="00611F38">
            <w:pPr>
              <w:jc w:val="center"/>
              <w:rPr>
                <w:rFonts w:ascii="宋体" w:hAnsi="宋体" w:cs="宋体"/>
                <w:color w:val="000000" w:themeColor="text1"/>
                <w:sz w:val="22"/>
                <w:szCs w:val="22"/>
              </w:rPr>
            </w:pPr>
          </w:p>
        </w:tc>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611F38" w:rsidRDefault="00611F38">
            <w:pPr>
              <w:jc w:val="center"/>
              <w:rPr>
                <w:rFonts w:ascii="宋体" w:hAnsi="宋体" w:cs="宋体"/>
                <w:color w:val="000000" w:themeColor="text1"/>
                <w:sz w:val="22"/>
                <w:szCs w:val="22"/>
              </w:rPr>
            </w:pPr>
          </w:p>
        </w:tc>
        <w:tc>
          <w:tcPr>
            <w:tcW w:w="1664"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611F38" w:rsidRDefault="008F758D">
            <w:pPr>
              <w:widowControl/>
              <w:jc w:val="right"/>
              <w:textAlignment w:val="center"/>
              <w:rPr>
                <w:rFonts w:ascii="宋体" w:hAnsi="宋体" w:cs="宋体"/>
                <w:color w:val="000000" w:themeColor="text1"/>
                <w:sz w:val="22"/>
                <w:szCs w:val="22"/>
              </w:rPr>
            </w:pPr>
            <w:r>
              <w:rPr>
                <w:rFonts w:ascii="宋体" w:hAnsi="宋体" w:cs="宋体"/>
                <w:color w:val="000000" w:themeColor="text1"/>
                <w:kern w:val="0"/>
                <w:sz w:val="22"/>
                <w:szCs w:val="22"/>
              </w:rPr>
              <w:t>39920</w:t>
            </w:r>
          </w:p>
        </w:tc>
        <w:tc>
          <w:tcPr>
            <w:tcW w:w="1038"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611F38" w:rsidRDefault="00611F38">
            <w:pPr>
              <w:rPr>
                <w:rFonts w:ascii="宋体" w:hAnsi="宋体" w:cs="宋体"/>
                <w:color w:val="000000" w:themeColor="text1"/>
                <w:sz w:val="22"/>
                <w:szCs w:val="22"/>
              </w:rPr>
            </w:pPr>
          </w:p>
        </w:tc>
      </w:tr>
    </w:tbl>
    <w:p w:rsidR="00611F38" w:rsidRDefault="008F758D">
      <w:pPr>
        <w:snapToGrid w:val="0"/>
        <w:spacing w:line="400" w:lineRule="exact"/>
        <w:ind w:firstLineChars="200" w:firstLine="562"/>
        <w:jc w:val="left"/>
        <w:rPr>
          <w:rFonts w:ascii="仿宋" w:eastAsia="仿宋" w:hAnsi="仿宋" w:cs="仿宋"/>
          <w:b/>
          <w:color w:val="000000" w:themeColor="text1"/>
          <w:sz w:val="24"/>
          <w:szCs w:val="24"/>
        </w:rPr>
      </w:pPr>
      <w:r>
        <w:rPr>
          <w:rFonts w:ascii="仿宋" w:eastAsia="仿宋" w:hAnsi="仿宋" w:cs="仿宋" w:hint="eastAsia"/>
          <w:b/>
          <w:color w:val="000000" w:themeColor="text1"/>
          <w:sz w:val="28"/>
          <w:szCs w:val="28"/>
        </w:rPr>
        <w:t>三、甲方指定区域和范围所涉及的每月物业管理费</w:t>
      </w:r>
      <w:r>
        <w:rPr>
          <w:rFonts w:ascii="仿宋" w:eastAsia="仿宋" w:hAnsi="仿宋" w:cs="仿宋"/>
          <w:b/>
          <w:color w:val="000000" w:themeColor="text1"/>
          <w:sz w:val="28"/>
          <w:szCs w:val="28"/>
        </w:rPr>
        <w:t>105638.33</w:t>
      </w:r>
      <w:r>
        <w:rPr>
          <w:rFonts w:ascii="仿宋" w:eastAsia="仿宋" w:hAnsi="仿宋" w:cs="仿宋"/>
          <w:b/>
          <w:color w:val="000000" w:themeColor="text1"/>
          <w:sz w:val="28"/>
          <w:szCs w:val="28"/>
        </w:rPr>
        <w:t>元（含人力成本、社保、加班工资、年终奖、福利待遇、小型维修材料费、保洁耗材、消毒药剂、税费、管理费等），实际支付金额按月绩效考评后据实支付。</w:t>
      </w:r>
      <w:r>
        <w:rPr>
          <w:rFonts w:ascii="仿宋" w:eastAsia="仿宋" w:hAnsi="仿宋" w:cs="仿宋"/>
          <w:b/>
          <w:color w:val="000000" w:themeColor="text1"/>
          <w:sz w:val="28"/>
          <w:szCs w:val="28"/>
        </w:rPr>
        <w:t xml:space="preserve">                                                              </w:t>
      </w:r>
      <w:r>
        <w:rPr>
          <w:rFonts w:ascii="仿宋" w:eastAsia="仿宋" w:hAnsi="仿宋" w:cs="仿宋" w:hint="eastAsia"/>
          <w:b/>
          <w:color w:val="000000" w:themeColor="text1"/>
          <w:sz w:val="24"/>
          <w:szCs w:val="24"/>
        </w:rPr>
        <w:t>注：甲方指定区域及范围：</w:t>
      </w:r>
      <w:r>
        <w:rPr>
          <w:rFonts w:ascii="仿宋" w:eastAsia="仿宋" w:hAnsi="仿宋" w:cs="仿宋"/>
          <w:b/>
          <w:color w:val="000000" w:themeColor="text1"/>
          <w:sz w:val="24"/>
          <w:szCs w:val="24"/>
        </w:rPr>
        <w:t xml:space="preserve">                                                                                   </w:t>
      </w:r>
    </w:p>
    <w:p w:rsidR="00611F38" w:rsidRDefault="008F758D">
      <w:pPr>
        <w:snapToGrid w:val="0"/>
        <w:spacing w:line="400" w:lineRule="exact"/>
        <w:ind w:firstLineChars="200" w:firstLine="482"/>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一、行政办公楼及宿舍（公共）区域，约</w:t>
      </w:r>
      <w:r>
        <w:rPr>
          <w:rFonts w:ascii="仿宋" w:eastAsia="仿宋" w:hAnsi="仿宋" w:cs="仿宋"/>
          <w:b/>
          <w:color w:val="000000" w:themeColor="text1"/>
          <w:sz w:val="24"/>
          <w:szCs w:val="24"/>
        </w:rPr>
        <w:t>2000</w:t>
      </w:r>
      <w:r>
        <w:rPr>
          <w:rFonts w:ascii="仿宋" w:eastAsia="仿宋" w:hAnsi="仿宋" w:cs="仿宋"/>
          <w:b/>
          <w:color w:val="000000" w:themeColor="text1"/>
          <w:sz w:val="24"/>
          <w:szCs w:val="24"/>
        </w:rPr>
        <w:t>平方米。</w:t>
      </w:r>
    </w:p>
    <w:p w:rsidR="00611F38" w:rsidRDefault="008F758D">
      <w:pPr>
        <w:snapToGrid w:val="0"/>
        <w:spacing w:line="400" w:lineRule="exact"/>
        <w:ind w:firstLineChars="200" w:firstLine="482"/>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二、训练游泳馆、跳水训练馆及其附属训练房、运动员宿舍、锅炉房、桑拿房等附属用房，约</w:t>
      </w:r>
      <w:r>
        <w:rPr>
          <w:rFonts w:ascii="仿宋" w:eastAsia="仿宋" w:hAnsi="仿宋" w:cs="仿宋"/>
          <w:b/>
          <w:color w:val="000000" w:themeColor="text1"/>
          <w:sz w:val="24"/>
          <w:szCs w:val="24"/>
        </w:rPr>
        <w:t>3200</w:t>
      </w:r>
      <w:r>
        <w:rPr>
          <w:rFonts w:ascii="仿宋" w:eastAsia="仿宋" w:hAnsi="仿宋" w:cs="仿宋"/>
          <w:b/>
          <w:color w:val="000000" w:themeColor="text1"/>
          <w:sz w:val="24"/>
          <w:szCs w:val="24"/>
        </w:rPr>
        <w:t>平方米。</w:t>
      </w:r>
    </w:p>
    <w:p w:rsidR="00611F38" w:rsidRDefault="008F758D">
      <w:pPr>
        <w:snapToGrid w:val="0"/>
        <w:spacing w:line="400" w:lineRule="exact"/>
        <w:ind w:firstLineChars="200" w:firstLine="482"/>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三、力量训练房，约</w:t>
      </w:r>
      <w:r>
        <w:rPr>
          <w:rFonts w:ascii="仿宋" w:eastAsia="仿宋" w:hAnsi="仿宋" w:cs="仿宋"/>
          <w:b/>
          <w:color w:val="000000" w:themeColor="text1"/>
          <w:sz w:val="24"/>
          <w:szCs w:val="24"/>
        </w:rPr>
        <w:t>260</w:t>
      </w:r>
      <w:r>
        <w:rPr>
          <w:rFonts w:ascii="仿宋" w:eastAsia="仿宋" w:hAnsi="仿宋" w:cs="仿宋"/>
          <w:b/>
          <w:color w:val="000000" w:themeColor="text1"/>
          <w:sz w:val="24"/>
          <w:szCs w:val="24"/>
        </w:rPr>
        <w:t>平方米。</w:t>
      </w:r>
    </w:p>
    <w:p w:rsidR="00611F38" w:rsidRDefault="008F758D">
      <w:pPr>
        <w:snapToGrid w:val="0"/>
        <w:spacing w:line="400" w:lineRule="exact"/>
        <w:ind w:firstLineChars="200" w:firstLine="482"/>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四、跳水陆上训练房，约</w:t>
      </w:r>
      <w:r>
        <w:rPr>
          <w:rFonts w:ascii="仿宋" w:eastAsia="仿宋" w:hAnsi="仿宋" w:cs="仿宋"/>
          <w:b/>
          <w:color w:val="000000" w:themeColor="text1"/>
          <w:sz w:val="24"/>
          <w:szCs w:val="24"/>
        </w:rPr>
        <w:t>300</w:t>
      </w:r>
      <w:r>
        <w:rPr>
          <w:rFonts w:ascii="仿宋" w:eastAsia="仿宋" w:hAnsi="仿宋" w:cs="仿宋"/>
          <w:b/>
          <w:color w:val="000000" w:themeColor="text1"/>
          <w:sz w:val="24"/>
          <w:szCs w:val="24"/>
        </w:rPr>
        <w:t>平方米。</w:t>
      </w:r>
    </w:p>
    <w:p w:rsidR="00611F38" w:rsidRDefault="008F758D">
      <w:pPr>
        <w:snapToGrid w:val="0"/>
        <w:spacing w:line="400" w:lineRule="exact"/>
        <w:ind w:firstLineChars="200" w:firstLine="482"/>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五、食堂，约</w:t>
      </w:r>
      <w:r>
        <w:rPr>
          <w:rFonts w:ascii="仿宋" w:eastAsia="仿宋" w:hAnsi="仿宋" w:cs="仿宋"/>
          <w:b/>
          <w:color w:val="000000" w:themeColor="text1"/>
          <w:sz w:val="24"/>
          <w:szCs w:val="24"/>
        </w:rPr>
        <w:t>1700</w:t>
      </w:r>
      <w:r>
        <w:rPr>
          <w:rFonts w:ascii="仿宋" w:eastAsia="仿宋" w:hAnsi="仿宋" w:cs="仿宋"/>
          <w:b/>
          <w:color w:val="000000" w:themeColor="text1"/>
          <w:sz w:val="24"/>
          <w:szCs w:val="24"/>
        </w:rPr>
        <w:t>平方米。</w:t>
      </w:r>
    </w:p>
    <w:p w:rsidR="00611F38" w:rsidRDefault="008F758D">
      <w:pPr>
        <w:snapToGrid w:val="0"/>
        <w:spacing w:line="400" w:lineRule="exact"/>
        <w:ind w:firstLineChars="200" w:firstLine="482"/>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六、体育村</w:t>
      </w:r>
      <w:r>
        <w:rPr>
          <w:rFonts w:ascii="仿宋" w:eastAsia="仿宋" w:hAnsi="仿宋" w:cs="仿宋"/>
          <w:b/>
          <w:color w:val="000000" w:themeColor="text1"/>
          <w:sz w:val="24"/>
          <w:szCs w:val="24"/>
        </w:rPr>
        <w:t>3</w:t>
      </w:r>
      <w:r>
        <w:rPr>
          <w:rFonts w:ascii="仿宋" w:eastAsia="仿宋" w:hAnsi="仿宋" w:cs="仿宋"/>
          <w:b/>
          <w:color w:val="000000" w:themeColor="text1"/>
          <w:sz w:val="24"/>
          <w:szCs w:val="24"/>
        </w:rPr>
        <w:t>号，约</w:t>
      </w:r>
      <w:r>
        <w:rPr>
          <w:rFonts w:ascii="仿宋" w:eastAsia="仿宋" w:hAnsi="仿宋" w:cs="仿宋"/>
          <w:b/>
          <w:color w:val="000000" w:themeColor="text1"/>
          <w:sz w:val="24"/>
          <w:szCs w:val="24"/>
        </w:rPr>
        <w:t>1800</w:t>
      </w:r>
      <w:r>
        <w:rPr>
          <w:rFonts w:ascii="仿宋" w:eastAsia="仿宋" w:hAnsi="仿宋" w:cs="仿宋"/>
          <w:b/>
          <w:color w:val="000000" w:themeColor="text1"/>
          <w:sz w:val="24"/>
          <w:szCs w:val="24"/>
        </w:rPr>
        <w:t>平方米。</w:t>
      </w:r>
    </w:p>
    <w:p w:rsidR="00611F38" w:rsidRDefault="008F758D">
      <w:pPr>
        <w:snapToGrid w:val="0"/>
        <w:spacing w:line="400" w:lineRule="exact"/>
        <w:ind w:firstLineChars="200" w:firstLine="482"/>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七、以上用房的所属周边院坝、过道、楼道、厕所、浴室等。</w:t>
      </w:r>
    </w:p>
    <w:sectPr w:rsidR="00611F38" w:rsidSect="00611F38">
      <w:headerReference w:type="default" r:id="rId10"/>
      <w:footerReference w:type="default" r:id="rId11"/>
      <w:pgSz w:w="11906" w:h="16838"/>
      <w:pgMar w:top="1440" w:right="1558" w:bottom="1440" w:left="141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758D" w:rsidRDefault="008F758D" w:rsidP="00611F38">
      <w:r>
        <w:separator/>
      </w:r>
    </w:p>
  </w:endnote>
  <w:endnote w:type="continuationSeparator" w:id="0">
    <w:p w:rsidR="008F758D" w:rsidRDefault="008F758D" w:rsidP="00611F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embedRegular r:id="rId1" w:subsetted="1" w:fontKey="{35AA0FF6-867C-4B59-9B28-844D509A5201}"/>
    <w:embedBold r:id="rId2" w:subsetted="1" w:fontKey="{34083B77-DC06-42BF-87F9-D5CFFB519620}"/>
  </w:font>
  <w:font w:name="Cambria">
    <w:panose1 w:val="02040503050406030204"/>
    <w:charset w:val="00"/>
    <w:family w:val="roman"/>
    <w:pitch w:val="variable"/>
    <w:sig w:usb0="E00002FF" w:usb1="400004FF" w:usb2="00000000" w:usb3="00000000" w:csb0="0000019F" w:csb1="00000000"/>
  </w:font>
  <w:font w:name="方正仿宋_GBK">
    <w:panose1 w:val="03000509000000000000"/>
    <w:charset w:val="86"/>
    <w:family w:val="script"/>
    <w:pitch w:val="fixed"/>
    <w:sig w:usb0="00000001" w:usb1="080E0000" w:usb2="00000010" w:usb3="00000000" w:csb0="00040000" w:csb1="00000000"/>
    <w:embedRegular r:id="rId3" w:subsetted="1" w:fontKey="{750ADDD7-D32B-4A73-81EE-4C8D746FE061}"/>
    <w:embedBold r:id="rId4" w:subsetted="1" w:fontKey="{962D3AB6-0A38-4C5E-B1FD-39A41BFA0209}"/>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5446117"/>
    </w:sdtPr>
    <w:sdtContent>
      <w:p w:rsidR="00611F38" w:rsidRDefault="00611F38">
        <w:pPr>
          <w:pStyle w:val="a7"/>
          <w:jc w:val="center"/>
        </w:pPr>
        <w:r w:rsidRPr="00611F38">
          <w:fldChar w:fldCharType="begin"/>
        </w:r>
        <w:r w:rsidR="008F758D">
          <w:instrText>PAGE   \* MERGEFORMAT</w:instrText>
        </w:r>
        <w:r w:rsidRPr="00611F38">
          <w:fldChar w:fldCharType="separate"/>
        </w:r>
        <w:r w:rsidR="00077AB8" w:rsidRPr="00077AB8">
          <w:rPr>
            <w:noProof/>
            <w:lang w:val="zh-CN"/>
          </w:rPr>
          <w:t>12</w:t>
        </w:r>
        <w:r>
          <w:rPr>
            <w:lang w:val="zh-CN"/>
          </w:rPr>
          <w:fldChar w:fldCharType="end"/>
        </w:r>
      </w:p>
    </w:sdtContent>
  </w:sdt>
  <w:p w:rsidR="00611F38" w:rsidRDefault="00611F38">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F38" w:rsidRDefault="00611F38">
    <w:pPr>
      <w:pStyle w:val="a7"/>
      <w:jc w:val="center"/>
    </w:pPr>
    <w:r>
      <w:fldChar w:fldCharType="begin"/>
    </w:r>
    <w:r w:rsidR="008F758D">
      <w:instrText>PAGE   \* MERGEFORMAT</w:instrText>
    </w:r>
    <w:r>
      <w:fldChar w:fldCharType="separate"/>
    </w:r>
    <w:r w:rsidR="00077AB8">
      <w:rPr>
        <w:noProof/>
      </w:rPr>
      <w:t>26</w:t>
    </w:r>
    <w:r>
      <w:fldChar w:fldCharType="end"/>
    </w:r>
  </w:p>
  <w:p w:rsidR="00611F38" w:rsidRDefault="00611F38">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758D" w:rsidRDefault="008F758D" w:rsidP="00611F38">
      <w:r>
        <w:separator/>
      </w:r>
    </w:p>
  </w:footnote>
  <w:footnote w:type="continuationSeparator" w:id="0">
    <w:p w:rsidR="008F758D" w:rsidRDefault="008F758D" w:rsidP="00611F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F38" w:rsidRDefault="00611F38">
    <w:pPr>
      <w:pStyle w:val="a8"/>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FA9517"/>
    <w:multiLevelType w:val="singleLevel"/>
    <w:tmpl w:val="2CFA9517"/>
    <w:lvl w:ilvl="0">
      <w:start w:val="1"/>
      <w:numFmt w:val="decimal"/>
      <w:suff w:val="nothing"/>
      <w:lvlText w:val="%1、"/>
      <w:lvlJc w:val="left"/>
    </w:lvl>
  </w:abstractNum>
  <w:abstractNum w:abstractNumId="1">
    <w:nsid w:val="351DDB20"/>
    <w:multiLevelType w:val="singleLevel"/>
    <w:tmpl w:val="351DDB20"/>
    <w:lvl w:ilvl="0">
      <w:start w:val="1"/>
      <w:numFmt w:val="decimal"/>
      <w:lvlText w:val="%1."/>
      <w:lvlJc w:val="left"/>
      <w:pPr>
        <w:tabs>
          <w:tab w:val="left" w:pos="312"/>
        </w:tabs>
      </w:pPr>
    </w:lvl>
  </w:abstractNum>
  <w:abstractNum w:abstractNumId="2">
    <w:nsid w:val="505FACF7"/>
    <w:multiLevelType w:val="singleLevel"/>
    <w:tmpl w:val="505FACF7"/>
    <w:lvl w:ilvl="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bordersDoNotSurroundHeader/>
  <w:bordersDoNotSurroundFooter/>
  <w:trackRevisions/>
  <w:defaultTabStop w:val="420"/>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04EC5"/>
    <w:rsid w:val="00021D84"/>
    <w:rsid w:val="000231FE"/>
    <w:rsid w:val="0002662A"/>
    <w:rsid w:val="00035E07"/>
    <w:rsid w:val="00043C24"/>
    <w:rsid w:val="000518CA"/>
    <w:rsid w:val="0005520B"/>
    <w:rsid w:val="00063D89"/>
    <w:rsid w:val="00065E38"/>
    <w:rsid w:val="00077AB8"/>
    <w:rsid w:val="000875BE"/>
    <w:rsid w:val="0009207D"/>
    <w:rsid w:val="000935F3"/>
    <w:rsid w:val="000A4DB6"/>
    <w:rsid w:val="000B198F"/>
    <w:rsid w:val="000B7E9A"/>
    <w:rsid w:val="000E368A"/>
    <w:rsid w:val="000E66FF"/>
    <w:rsid w:val="00102465"/>
    <w:rsid w:val="00106408"/>
    <w:rsid w:val="001135F8"/>
    <w:rsid w:val="00136F8B"/>
    <w:rsid w:val="00137E6C"/>
    <w:rsid w:val="00141212"/>
    <w:rsid w:val="00156CB1"/>
    <w:rsid w:val="00182E09"/>
    <w:rsid w:val="00187A8C"/>
    <w:rsid w:val="00187B18"/>
    <w:rsid w:val="001B7708"/>
    <w:rsid w:val="001C643B"/>
    <w:rsid w:val="001E7F87"/>
    <w:rsid w:val="001F3ED8"/>
    <w:rsid w:val="001F5942"/>
    <w:rsid w:val="00204047"/>
    <w:rsid w:val="00214D38"/>
    <w:rsid w:val="00217329"/>
    <w:rsid w:val="002208BD"/>
    <w:rsid w:val="00224C7B"/>
    <w:rsid w:val="00226637"/>
    <w:rsid w:val="00232B1D"/>
    <w:rsid w:val="0024781D"/>
    <w:rsid w:val="00253626"/>
    <w:rsid w:val="00272129"/>
    <w:rsid w:val="0027665A"/>
    <w:rsid w:val="0028329F"/>
    <w:rsid w:val="002A1B97"/>
    <w:rsid w:val="002B0DC2"/>
    <w:rsid w:val="002B1B19"/>
    <w:rsid w:val="002B572D"/>
    <w:rsid w:val="002C31DF"/>
    <w:rsid w:val="002C621F"/>
    <w:rsid w:val="002E3DC4"/>
    <w:rsid w:val="002F12CF"/>
    <w:rsid w:val="00301081"/>
    <w:rsid w:val="00301979"/>
    <w:rsid w:val="00321B98"/>
    <w:rsid w:val="003243F2"/>
    <w:rsid w:val="00331039"/>
    <w:rsid w:val="00336271"/>
    <w:rsid w:val="003405B1"/>
    <w:rsid w:val="0034456B"/>
    <w:rsid w:val="00386AD8"/>
    <w:rsid w:val="003B1527"/>
    <w:rsid w:val="003B3423"/>
    <w:rsid w:val="003C4E2A"/>
    <w:rsid w:val="003C7166"/>
    <w:rsid w:val="003E336D"/>
    <w:rsid w:val="00404185"/>
    <w:rsid w:val="00432072"/>
    <w:rsid w:val="00443E60"/>
    <w:rsid w:val="00451BB4"/>
    <w:rsid w:val="00463B7D"/>
    <w:rsid w:val="00465225"/>
    <w:rsid w:val="00465CC6"/>
    <w:rsid w:val="00473A56"/>
    <w:rsid w:val="00473EB6"/>
    <w:rsid w:val="00481063"/>
    <w:rsid w:val="00487361"/>
    <w:rsid w:val="0049759C"/>
    <w:rsid w:val="004A4D64"/>
    <w:rsid w:val="004B14AA"/>
    <w:rsid w:val="004B278A"/>
    <w:rsid w:val="004B6E9E"/>
    <w:rsid w:val="004D4E01"/>
    <w:rsid w:val="004D6978"/>
    <w:rsid w:val="00501F3A"/>
    <w:rsid w:val="0051788D"/>
    <w:rsid w:val="005468DC"/>
    <w:rsid w:val="0055632D"/>
    <w:rsid w:val="00574126"/>
    <w:rsid w:val="005765AA"/>
    <w:rsid w:val="005B3C20"/>
    <w:rsid w:val="005D6173"/>
    <w:rsid w:val="005E0AAB"/>
    <w:rsid w:val="005E1BDE"/>
    <w:rsid w:val="005E4649"/>
    <w:rsid w:val="00603138"/>
    <w:rsid w:val="00607C7F"/>
    <w:rsid w:val="00611F38"/>
    <w:rsid w:val="00641CB0"/>
    <w:rsid w:val="006756DD"/>
    <w:rsid w:val="006806C8"/>
    <w:rsid w:val="006819B1"/>
    <w:rsid w:val="00682B54"/>
    <w:rsid w:val="006838A8"/>
    <w:rsid w:val="00693949"/>
    <w:rsid w:val="006A7805"/>
    <w:rsid w:val="006B7F5B"/>
    <w:rsid w:val="006D0D77"/>
    <w:rsid w:val="006D6691"/>
    <w:rsid w:val="006E1354"/>
    <w:rsid w:val="006E436F"/>
    <w:rsid w:val="006E70D4"/>
    <w:rsid w:val="00707A6C"/>
    <w:rsid w:val="007307E5"/>
    <w:rsid w:val="007440DC"/>
    <w:rsid w:val="00745085"/>
    <w:rsid w:val="007519E3"/>
    <w:rsid w:val="0075700D"/>
    <w:rsid w:val="00762515"/>
    <w:rsid w:val="00766306"/>
    <w:rsid w:val="007677E1"/>
    <w:rsid w:val="00771B4B"/>
    <w:rsid w:val="0077280C"/>
    <w:rsid w:val="00776296"/>
    <w:rsid w:val="00777C4F"/>
    <w:rsid w:val="00780FD3"/>
    <w:rsid w:val="007A0A55"/>
    <w:rsid w:val="007A0D06"/>
    <w:rsid w:val="007A20B2"/>
    <w:rsid w:val="007A6854"/>
    <w:rsid w:val="007B2B89"/>
    <w:rsid w:val="007F4BBE"/>
    <w:rsid w:val="008019F1"/>
    <w:rsid w:val="008115D0"/>
    <w:rsid w:val="00813060"/>
    <w:rsid w:val="00823C87"/>
    <w:rsid w:val="00824AEF"/>
    <w:rsid w:val="008309BF"/>
    <w:rsid w:val="00837EEF"/>
    <w:rsid w:val="00863B48"/>
    <w:rsid w:val="00882D7C"/>
    <w:rsid w:val="008B5FCA"/>
    <w:rsid w:val="008C4558"/>
    <w:rsid w:val="008D5751"/>
    <w:rsid w:val="008F24DE"/>
    <w:rsid w:val="008F5C35"/>
    <w:rsid w:val="008F6A88"/>
    <w:rsid w:val="008F758D"/>
    <w:rsid w:val="00913C46"/>
    <w:rsid w:val="009245BC"/>
    <w:rsid w:val="00925E03"/>
    <w:rsid w:val="00926455"/>
    <w:rsid w:val="009358F8"/>
    <w:rsid w:val="00941C8F"/>
    <w:rsid w:val="00941E19"/>
    <w:rsid w:val="00970F59"/>
    <w:rsid w:val="00972549"/>
    <w:rsid w:val="009C0DA8"/>
    <w:rsid w:val="009D4245"/>
    <w:rsid w:val="009F0C78"/>
    <w:rsid w:val="009F1B4F"/>
    <w:rsid w:val="009F29C2"/>
    <w:rsid w:val="009F3127"/>
    <w:rsid w:val="009F643E"/>
    <w:rsid w:val="00A0215C"/>
    <w:rsid w:val="00A04EC5"/>
    <w:rsid w:val="00A32A79"/>
    <w:rsid w:val="00A32D8A"/>
    <w:rsid w:val="00A33CB0"/>
    <w:rsid w:val="00A50AF7"/>
    <w:rsid w:val="00A62C9E"/>
    <w:rsid w:val="00A677A7"/>
    <w:rsid w:val="00A90E74"/>
    <w:rsid w:val="00AB30FB"/>
    <w:rsid w:val="00AC1529"/>
    <w:rsid w:val="00B20DAA"/>
    <w:rsid w:val="00B44EA9"/>
    <w:rsid w:val="00B62FED"/>
    <w:rsid w:val="00B736B8"/>
    <w:rsid w:val="00B839A0"/>
    <w:rsid w:val="00BB78FA"/>
    <w:rsid w:val="00BC035C"/>
    <w:rsid w:val="00BC3A07"/>
    <w:rsid w:val="00BD7DC1"/>
    <w:rsid w:val="00C0522D"/>
    <w:rsid w:val="00C150D7"/>
    <w:rsid w:val="00C35F13"/>
    <w:rsid w:val="00C4076A"/>
    <w:rsid w:val="00C61E96"/>
    <w:rsid w:val="00C70E25"/>
    <w:rsid w:val="00C96684"/>
    <w:rsid w:val="00CA11C2"/>
    <w:rsid w:val="00CC0F7F"/>
    <w:rsid w:val="00CC3CB9"/>
    <w:rsid w:val="00D037C8"/>
    <w:rsid w:val="00D114F6"/>
    <w:rsid w:val="00D15B83"/>
    <w:rsid w:val="00D17CE6"/>
    <w:rsid w:val="00D33E86"/>
    <w:rsid w:val="00D63270"/>
    <w:rsid w:val="00D6518C"/>
    <w:rsid w:val="00DA03B3"/>
    <w:rsid w:val="00DB51C8"/>
    <w:rsid w:val="00DC15B3"/>
    <w:rsid w:val="00DD219D"/>
    <w:rsid w:val="00DE09BD"/>
    <w:rsid w:val="00E10A46"/>
    <w:rsid w:val="00E17641"/>
    <w:rsid w:val="00E20F88"/>
    <w:rsid w:val="00E43CF9"/>
    <w:rsid w:val="00E75CCF"/>
    <w:rsid w:val="00E83783"/>
    <w:rsid w:val="00EB4F8F"/>
    <w:rsid w:val="00EB6285"/>
    <w:rsid w:val="00EC0035"/>
    <w:rsid w:val="00EE6E00"/>
    <w:rsid w:val="00EF0342"/>
    <w:rsid w:val="00EF040C"/>
    <w:rsid w:val="00EF5DEB"/>
    <w:rsid w:val="00F0668C"/>
    <w:rsid w:val="00F27952"/>
    <w:rsid w:val="00F32B52"/>
    <w:rsid w:val="00F477CC"/>
    <w:rsid w:val="00F528E4"/>
    <w:rsid w:val="00F62171"/>
    <w:rsid w:val="00F70334"/>
    <w:rsid w:val="00F765AC"/>
    <w:rsid w:val="00F765D2"/>
    <w:rsid w:val="00F84C92"/>
    <w:rsid w:val="00FA0E46"/>
    <w:rsid w:val="00FB0148"/>
    <w:rsid w:val="00FB57B7"/>
    <w:rsid w:val="00FD6654"/>
    <w:rsid w:val="00FE7010"/>
    <w:rsid w:val="011B7271"/>
    <w:rsid w:val="01F9211D"/>
    <w:rsid w:val="03B865C3"/>
    <w:rsid w:val="0A004B3B"/>
    <w:rsid w:val="0DC570A2"/>
    <w:rsid w:val="0E462B95"/>
    <w:rsid w:val="0F4E0C04"/>
    <w:rsid w:val="101D6EF9"/>
    <w:rsid w:val="11325E4F"/>
    <w:rsid w:val="11542427"/>
    <w:rsid w:val="11D915EC"/>
    <w:rsid w:val="13DB70BA"/>
    <w:rsid w:val="14E03F83"/>
    <w:rsid w:val="152735CE"/>
    <w:rsid w:val="163A30AD"/>
    <w:rsid w:val="17777702"/>
    <w:rsid w:val="1996443D"/>
    <w:rsid w:val="1AF2274B"/>
    <w:rsid w:val="1BF21A83"/>
    <w:rsid w:val="1CB52B7D"/>
    <w:rsid w:val="22B418B9"/>
    <w:rsid w:val="249A5D96"/>
    <w:rsid w:val="25800BDF"/>
    <w:rsid w:val="27425EE6"/>
    <w:rsid w:val="28D95A02"/>
    <w:rsid w:val="2D4638DE"/>
    <w:rsid w:val="2E672A7B"/>
    <w:rsid w:val="32BD22DF"/>
    <w:rsid w:val="342C57BD"/>
    <w:rsid w:val="34B06A2A"/>
    <w:rsid w:val="37023471"/>
    <w:rsid w:val="3BA51294"/>
    <w:rsid w:val="3C106B5D"/>
    <w:rsid w:val="3DB154EF"/>
    <w:rsid w:val="3EDB3A4A"/>
    <w:rsid w:val="3FB46815"/>
    <w:rsid w:val="42EB662B"/>
    <w:rsid w:val="43505438"/>
    <w:rsid w:val="44D67D44"/>
    <w:rsid w:val="455145AC"/>
    <w:rsid w:val="46BA7CDC"/>
    <w:rsid w:val="46EC19DC"/>
    <w:rsid w:val="47546145"/>
    <w:rsid w:val="48300297"/>
    <w:rsid w:val="4A3400E8"/>
    <w:rsid w:val="4A715648"/>
    <w:rsid w:val="4D941964"/>
    <w:rsid w:val="4DF133A2"/>
    <w:rsid w:val="4E7D59E9"/>
    <w:rsid w:val="537A236C"/>
    <w:rsid w:val="55B72E34"/>
    <w:rsid w:val="59FF7271"/>
    <w:rsid w:val="5CE625E3"/>
    <w:rsid w:val="5D0F4AE4"/>
    <w:rsid w:val="5D353D15"/>
    <w:rsid w:val="5F91148D"/>
    <w:rsid w:val="60336462"/>
    <w:rsid w:val="633020B6"/>
    <w:rsid w:val="64DE30DA"/>
    <w:rsid w:val="653B1418"/>
    <w:rsid w:val="65C0598F"/>
    <w:rsid w:val="662B28AE"/>
    <w:rsid w:val="667D73A9"/>
    <w:rsid w:val="67632F40"/>
    <w:rsid w:val="68263A80"/>
    <w:rsid w:val="6B9A3BEC"/>
    <w:rsid w:val="6C2E7875"/>
    <w:rsid w:val="6C344639"/>
    <w:rsid w:val="6CCD355E"/>
    <w:rsid w:val="6D154597"/>
    <w:rsid w:val="6E6C5D57"/>
    <w:rsid w:val="6F8515BC"/>
    <w:rsid w:val="6FAD2CAB"/>
    <w:rsid w:val="702F308B"/>
    <w:rsid w:val="71EF0F2F"/>
    <w:rsid w:val="72536ED6"/>
    <w:rsid w:val="759F4CE6"/>
    <w:rsid w:val="76BA5AE3"/>
    <w:rsid w:val="78DF3514"/>
    <w:rsid w:val="7B5E586F"/>
    <w:rsid w:val="7BA05F5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qFormat="1"/>
    <w:lsdException w:name="Normal Table" w:qFormat="1"/>
    <w:lsdException w:name="annotation subject"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1F38"/>
    <w:pPr>
      <w:widowControl w:val="0"/>
      <w:jc w:val="both"/>
    </w:pPr>
    <w:rPr>
      <w:kern w:val="2"/>
      <w:sz w:val="21"/>
    </w:rPr>
  </w:style>
  <w:style w:type="paragraph" w:styleId="1">
    <w:name w:val="heading 1"/>
    <w:basedOn w:val="a"/>
    <w:next w:val="a"/>
    <w:link w:val="1Char"/>
    <w:uiPriority w:val="9"/>
    <w:qFormat/>
    <w:rsid w:val="00611F38"/>
    <w:pPr>
      <w:keepNext/>
      <w:keepLines/>
      <w:spacing w:line="360" w:lineRule="auto"/>
      <w:jc w:val="center"/>
      <w:outlineLvl w:val="0"/>
    </w:pPr>
    <w:rPr>
      <w:rFonts w:eastAsia="仿宋"/>
      <w:b/>
      <w:bCs/>
      <w:kern w:val="44"/>
      <w:sz w:val="28"/>
      <w:szCs w:val="44"/>
    </w:rPr>
  </w:style>
  <w:style w:type="paragraph" w:styleId="2">
    <w:name w:val="heading 2"/>
    <w:basedOn w:val="a"/>
    <w:next w:val="a"/>
    <w:link w:val="2Char"/>
    <w:uiPriority w:val="9"/>
    <w:unhideWhenUsed/>
    <w:qFormat/>
    <w:rsid w:val="00611F38"/>
    <w:pPr>
      <w:keepNext/>
      <w:keepLines/>
      <w:spacing w:before="260" w:after="260" w:line="416" w:lineRule="auto"/>
      <w:outlineLvl w:val="1"/>
    </w:pPr>
    <w:rPr>
      <w:rFonts w:ascii="Cambria" w:hAnsi="Cambria"/>
      <w:b/>
      <w:bCs/>
      <w:sz w:val="30"/>
      <w:szCs w:val="32"/>
    </w:rPr>
  </w:style>
  <w:style w:type="paragraph" w:styleId="3">
    <w:name w:val="heading 3"/>
    <w:basedOn w:val="a"/>
    <w:next w:val="a"/>
    <w:link w:val="3Char"/>
    <w:uiPriority w:val="9"/>
    <w:unhideWhenUsed/>
    <w:qFormat/>
    <w:rsid w:val="00611F38"/>
    <w:pPr>
      <w:keepNext/>
      <w:keepLines/>
      <w:spacing w:before="260" w:after="260" w:line="416" w:lineRule="auto"/>
      <w:outlineLvl w:val="2"/>
    </w:pPr>
    <w:rPr>
      <w:b/>
      <w:bCs/>
      <w:sz w:val="28"/>
      <w:szCs w:val="32"/>
    </w:rPr>
  </w:style>
  <w:style w:type="paragraph" w:styleId="4">
    <w:name w:val="heading 4"/>
    <w:basedOn w:val="a"/>
    <w:next w:val="a"/>
    <w:link w:val="4Char"/>
    <w:uiPriority w:val="9"/>
    <w:unhideWhenUsed/>
    <w:qFormat/>
    <w:rsid w:val="00611F38"/>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uiPriority w:val="9"/>
    <w:unhideWhenUsed/>
    <w:qFormat/>
    <w:rsid w:val="00611F38"/>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611F38"/>
    <w:pPr>
      <w:adjustRightInd w:val="0"/>
      <w:snapToGrid w:val="0"/>
      <w:spacing w:line="360" w:lineRule="auto"/>
      <w:ind w:firstLine="420"/>
    </w:pPr>
    <w:rPr>
      <w:sz w:val="24"/>
    </w:rPr>
  </w:style>
  <w:style w:type="paragraph" w:styleId="a4">
    <w:name w:val="annotation text"/>
    <w:basedOn w:val="a"/>
    <w:link w:val="Char"/>
    <w:uiPriority w:val="99"/>
    <w:semiHidden/>
    <w:unhideWhenUsed/>
    <w:qFormat/>
    <w:rsid w:val="00611F38"/>
    <w:pPr>
      <w:jc w:val="left"/>
    </w:pPr>
  </w:style>
  <w:style w:type="paragraph" w:styleId="a5">
    <w:name w:val="Body Text"/>
    <w:basedOn w:val="a"/>
    <w:uiPriority w:val="1"/>
    <w:qFormat/>
    <w:rsid w:val="00611F38"/>
    <w:rPr>
      <w:rFonts w:ascii="宋体" w:hAnsi="宋体" w:cs="宋体"/>
      <w:szCs w:val="21"/>
      <w:lang w:val="zh-CN" w:bidi="zh-CN"/>
    </w:rPr>
  </w:style>
  <w:style w:type="paragraph" w:styleId="a6">
    <w:name w:val="Balloon Text"/>
    <w:basedOn w:val="a"/>
    <w:link w:val="Char0"/>
    <w:uiPriority w:val="99"/>
    <w:unhideWhenUsed/>
    <w:qFormat/>
    <w:rsid w:val="00611F38"/>
    <w:rPr>
      <w:sz w:val="18"/>
      <w:szCs w:val="18"/>
    </w:rPr>
  </w:style>
  <w:style w:type="paragraph" w:styleId="a7">
    <w:name w:val="footer"/>
    <w:basedOn w:val="a"/>
    <w:link w:val="Char1"/>
    <w:uiPriority w:val="99"/>
    <w:unhideWhenUsed/>
    <w:qFormat/>
    <w:rsid w:val="00611F38"/>
    <w:pPr>
      <w:tabs>
        <w:tab w:val="center" w:pos="4153"/>
        <w:tab w:val="right" w:pos="8306"/>
      </w:tabs>
      <w:snapToGrid w:val="0"/>
      <w:jc w:val="left"/>
    </w:pPr>
    <w:rPr>
      <w:sz w:val="18"/>
      <w:szCs w:val="18"/>
    </w:rPr>
  </w:style>
  <w:style w:type="paragraph" w:styleId="a8">
    <w:name w:val="header"/>
    <w:basedOn w:val="a"/>
    <w:link w:val="Char2"/>
    <w:uiPriority w:val="99"/>
    <w:unhideWhenUsed/>
    <w:qFormat/>
    <w:rsid w:val="00611F38"/>
    <w:pPr>
      <w:pBdr>
        <w:bottom w:val="single" w:sz="6" w:space="1" w:color="auto"/>
      </w:pBdr>
      <w:tabs>
        <w:tab w:val="center" w:pos="4153"/>
        <w:tab w:val="right" w:pos="8306"/>
      </w:tabs>
      <w:snapToGrid w:val="0"/>
      <w:jc w:val="center"/>
    </w:pPr>
    <w:rPr>
      <w:sz w:val="18"/>
      <w:szCs w:val="18"/>
    </w:rPr>
  </w:style>
  <w:style w:type="paragraph" w:styleId="a9">
    <w:name w:val="Normal (Web)"/>
    <w:basedOn w:val="a"/>
    <w:unhideWhenUsed/>
    <w:qFormat/>
    <w:rsid w:val="00611F38"/>
    <w:pPr>
      <w:widowControl/>
      <w:spacing w:before="100" w:beforeAutospacing="1" w:after="100" w:afterAutospacing="1"/>
      <w:jc w:val="left"/>
    </w:pPr>
    <w:rPr>
      <w:rFonts w:ascii="宋体" w:hAnsi="宋体" w:cs="宋体"/>
      <w:kern w:val="0"/>
      <w:sz w:val="24"/>
      <w:szCs w:val="24"/>
    </w:rPr>
  </w:style>
  <w:style w:type="paragraph" w:styleId="aa">
    <w:name w:val="annotation subject"/>
    <w:basedOn w:val="a4"/>
    <w:next w:val="a4"/>
    <w:link w:val="Char3"/>
    <w:uiPriority w:val="99"/>
    <w:semiHidden/>
    <w:unhideWhenUsed/>
    <w:qFormat/>
    <w:rsid w:val="00611F38"/>
    <w:rPr>
      <w:b/>
      <w:bCs/>
    </w:rPr>
  </w:style>
  <w:style w:type="table" w:styleId="ab">
    <w:name w:val="Table Grid"/>
    <w:basedOn w:val="a1"/>
    <w:uiPriority w:val="59"/>
    <w:qFormat/>
    <w:rsid w:val="00611F3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annotation reference"/>
    <w:basedOn w:val="a0"/>
    <w:uiPriority w:val="99"/>
    <w:semiHidden/>
    <w:unhideWhenUsed/>
    <w:qFormat/>
    <w:rsid w:val="00611F38"/>
    <w:rPr>
      <w:sz w:val="21"/>
      <w:szCs w:val="21"/>
    </w:rPr>
  </w:style>
  <w:style w:type="character" w:customStyle="1" w:styleId="1Char">
    <w:name w:val="标题 1 Char"/>
    <w:basedOn w:val="a0"/>
    <w:link w:val="1"/>
    <w:uiPriority w:val="9"/>
    <w:qFormat/>
    <w:rsid w:val="00611F38"/>
    <w:rPr>
      <w:rFonts w:ascii="Times New Roman" w:eastAsia="仿宋" w:hAnsi="Times New Roman" w:cs="Times New Roman"/>
      <w:b/>
      <w:bCs/>
      <w:kern w:val="44"/>
      <w:sz w:val="28"/>
      <w:szCs w:val="44"/>
    </w:rPr>
  </w:style>
  <w:style w:type="character" w:customStyle="1" w:styleId="2Char">
    <w:name w:val="标题 2 Char"/>
    <w:basedOn w:val="a0"/>
    <w:link w:val="2"/>
    <w:uiPriority w:val="9"/>
    <w:qFormat/>
    <w:rsid w:val="00611F38"/>
    <w:rPr>
      <w:rFonts w:ascii="Cambria" w:eastAsia="宋体" w:hAnsi="Cambria" w:cs="Times New Roman"/>
      <w:b/>
      <w:bCs/>
      <w:sz w:val="30"/>
      <w:szCs w:val="32"/>
    </w:rPr>
  </w:style>
  <w:style w:type="character" w:customStyle="1" w:styleId="3Char">
    <w:name w:val="标题 3 Char"/>
    <w:basedOn w:val="a0"/>
    <w:link w:val="3"/>
    <w:uiPriority w:val="9"/>
    <w:qFormat/>
    <w:rsid w:val="00611F38"/>
    <w:rPr>
      <w:rFonts w:ascii="Times New Roman" w:eastAsia="宋体" w:hAnsi="Times New Roman" w:cs="Times New Roman"/>
      <w:b/>
      <w:bCs/>
      <w:sz w:val="28"/>
      <w:szCs w:val="32"/>
    </w:rPr>
  </w:style>
  <w:style w:type="character" w:customStyle="1" w:styleId="4Char">
    <w:name w:val="标题 4 Char"/>
    <w:basedOn w:val="a0"/>
    <w:link w:val="4"/>
    <w:uiPriority w:val="9"/>
    <w:semiHidden/>
    <w:qFormat/>
    <w:rsid w:val="00611F38"/>
    <w:rPr>
      <w:rFonts w:asciiTheme="majorHAnsi" w:eastAsiaTheme="majorEastAsia" w:hAnsiTheme="majorHAnsi" w:cstheme="majorBidi"/>
      <w:b/>
      <w:bCs/>
      <w:sz w:val="28"/>
      <w:szCs w:val="28"/>
    </w:rPr>
  </w:style>
  <w:style w:type="character" w:customStyle="1" w:styleId="5Char">
    <w:name w:val="标题 5 Char"/>
    <w:basedOn w:val="a0"/>
    <w:link w:val="5"/>
    <w:qFormat/>
    <w:rsid w:val="00611F38"/>
    <w:rPr>
      <w:rFonts w:ascii="Times New Roman" w:eastAsia="宋体" w:hAnsi="Times New Roman" w:cs="Times New Roman"/>
      <w:b/>
      <w:bCs/>
      <w:sz w:val="28"/>
      <w:szCs w:val="28"/>
    </w:rPr>
  </w:style>
  <w:style w:type="character" w:customStyle="1" w:styleId="Char2">
    <w:name w:val="页眉 Char"/>
    <w:basedOn w:val="a0"/>
    <w:link w:val="a8"/>
    <w:uiPriority w:val="99"/>
    <w:qFormat/>
    <w:rsid w:val="00611F38"/>
    <w:rPr>
      <w:sz w:val="18"/>
      <w:szCs w:val="18"/>
    </w:rPr>
  </w:style>
  <w:style w:type="character" w:customStyle="1" w:styleId="Char1">
    <w:name w:val="页脚 Char"/>
    <w:basedOn w:val="a0"/>
    <w:link w:val="a7"/>
    <w:uiPriority w:val="99"/>
    <w:qFormat/>
    <w:rsid w:val="00611F38"/>
    <w:rPr>
      <w:sz w:val="18"/>
      <w:szCs w:val="18"/>
    </w:rPr>
  </w:style>
  <w:style w:type="character" w:customStyle="1" w:styleId="Char10">
    <w:name w:val="页眉 Char1"/>
    <w:basedOn w:val="a0"/>
    <w:uiPriority w:val="99"/>
    <w:qFormat/>
    <w:rsid w:val="00611F38"/>
    <w:rPr>
      <w:kern w:val="2"/>
      <w:sz w:val="18"/>
      <w:szCs w:val="18"/>
    </w:rPr>
  </w:style>
  <w:style w:type="character" w:customStyle="1" w:styleId="Char11">
    <w:name w:val="页脚 Char1"/>
    <w:basedOn w:val="a0"/>
    <w:uiPriority w:val="99"/>
    <w:qFormat/>
    <w:rsid w:val="00611F38"/>
    <w:rPr>
      <w:kern w:val="2"/>
      <w:sz w:val="18"/>
      <w:szCs w:val="18"/>
    </w:rPr>
  </w:style>
  <w:style w:type="paragraph" w:customStyle="1" w:styleId="10">
    <w:name w:val="无间隔1"/>
    <w:basedOn w:val="a"/>
    <w:uiPriority w:val="99"/>
    <w:qFormat/>
    <w:rsid w:val="00611F38"/>
    <w:pPr>
      <w:snapToGrid w:val="0"/>
      <w:spacing w:line="360" w:lineRule="auto"/>
      <w:ind w:firstLineChars="200" w:firstLine="420"/>
    </w:pPr>
  </w:style>
  <w:style w:type="character" w:customStyle="1" w:styleId="Char0">
    <w:name w:val="批注框文本 Char"/>
    <w:basedOn w:val="a0"/>
    <w:link w:val="a6"/>
    <w:uiPriority w:val="99"/>
    <w:semiHidden/>
    <w:qFormat/>
    <w:rsid w:val="00611F38"/>
    <w:rPr>
      <w:rFonts w:ascii="Times New Roman" w:eastAsia="宋体" w:hAnsi="Times New Roman" w:cs="Times New Roman"/>
      <w:sz w:val="18"/>
      <w:szCs w:val="18"/>
    </w:rPr>
  </w:style>
  <w:style w:type="paragraph" w:styleId="ad">
    <w:name w:val="List Paragraph"/>
    <w:basedOn w:val="a"/>
    <w:uiPriority w:val="99"/>
    <w:unhideWhenUsed/>
    <w:qFormat/>
    <w:rsid w:val="00611F38"/>
    <w:pPr>
      <w:ind w:firstLineChars="200" w:firstLine="420"/>
    </w:pPr>
  </w:style>
  <w:style w:type="character" w:customStyle="1" w:styleId="Char">
    <w:name w:val="批注文字 Char"/>
    <w:basedOn w:val="a0"/>
    <w:link w:val="a4"/>
    <w:uiPriority w:val="99"/>
    <w:semiHidden/>
    <w:qFormat/>
    <w:rsid w:val="00611F38"/>
    <w:rPr>
      <w:kern w:val="2"/>
      <w:sz w:val="21"/>
    </w:rPr>
  </w:style>
  <w:style w:type="character" w:customStyle="1" w:styleId="Char3">
    <w:name w:val="批注主题 Char"/>
    <w:basedOn w:val="Char"/>
    <w:link w:val="aa"/>
    <w:uiPriority w:val="99"/>
    <w:semiHidden/>
    <w:qFormat/>
    <w:rsid w:val="00611F38"/>
    <w:rPr>
      <w:b/>
      <w:bCs/>
      <w:kern w:val="2"/>
      <w:sz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DC9F8F2-13DE-42BE-9CBA-C03CD8FF0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27</Pages>
  <Words>2153</Words>
  <Characters>12274</Characters>
  <Application>Microsoft Office Word</Application>
  <DocSecurity>0</DocSecurity>
  <Lines>102</Lines>
  <Paragraphs>28</Paragraphs>
  <ScaleCrop>false</ScaleCrop>
  <Company>Microsoft</Company>
  <LinksUpToDate>false</LinksUpToDate>
  <CharactersWithSpaces>14399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xtzj</cp:lastModifiedBy>
  <cp:revision>60</cp:revision>
  <cp:lastPrinted>2019-09-17T07:30:00Z</cp:lastPrinted>
  <dcterms:created xsi:type="dcterms:W3CDTF">2019-08-02T08:19:00Z</dcterms:created>
  <dcterms:modified xsi:type="dcterms:W3CDTF">2019-09-17T07:32:00Z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