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00" w:rsidRDefault="00F1613A">
      <w:pPr>
        <w:pStyle w:val="a3"/>
        <w:wordWrap w:val="0"/>
        <w:spacing w:line="360" w:lineRule="auto"/>
        <w:jc w:val="center"/>
        <w:rPr>
          <w:rFonts w:ascii="宋体" w:hAnsi="宋体"/>
          <w:b/>
          <w:bCs/>
          <w:kern w:val="0"/>
          <w:sz w:val="30"/>
          <w:szCs w:val="30"/>
          <w:lang w:val="zh-CN"/>
        </w:rPr>
      </w:pPr>
      <w:r>
        <w:rPr>
          <w:rFonts w:ascii="宋体" w:hAnsi="宋体" w:hint="eastAsia"/>
          <w:b/>
          <w:bCs/>
          <w:kern w:val="0"/>
          <w:sz w:val="30"/>
          <w:szCs w:val="30"/>
          <w:lang w:val="zh-CN"/>
        </w:rPr>
        <w:t>重庆市游泳跳水训练馆建设项目</w:t>
      </w:r>
      <w:r>
        <w:rPr>
          <w:rFonts w:ascii="宋体" w:hAnsi="宋体" w:hint="eastAsia"/>
          <w:b/>
          <w:bCs/>
          <w:kern w:val="0"/>
          <w:sz w:val="30"/>
          <w:szCs w:val="30"/>
          <w:lang w:val="zh-CN"/>
        </w:rPr>
        <w:t>EPC</w:t>
      </w:r>
      <w:r>
        <w:rPr>
          <w:rFonts w:ascii="宋体" w:hAnsi="宋体" w:hint="eastAsia"/>
          <w:b/>
          <w:bCs/>
          <w:kern w:val="0"/>
          <w:sz w:val="30"/>
          <w:szCs w:val="30"/>
          <w:lang w:val="zh-CN"/>
        </w:rPr>
        <w:t>总承包</w:t>
      </w:r>
    </w:p>
    <w:p w:rsidR="00F11800" w:rsidRDefault="00F1613A">
      <w:pPr>
        <w:pStyle w:val="a3"/>
        <w:wordWrap w:val="0"/>
        <w:spacing w:after="0" w:line="360" w:lineRule="auto"/>
        <w:jc w:val="center"/>
        <w:rPr>
          <w:rFonts w:ascii="宋体" w:hAnsi="宋体"/>
          <w:b/>
          <w:sz w:val="30"/>
          <w:szCs w:val="30"/>
        </w:rPr>
      </w:pPr>
      <w:r>
        <w:rPr>
          <w:rFonts w:ascii="宋体" w:hAnsi="宋体" w:hint="eastAsia"/>
          <w:b/>
          <w:sz w:val="30"/>
          <w:szCs w:val="30"/>
        </w:rPr>
        <w:t>招标公告</w:t>
      </w:r>
    </w:p>
    <w:p w:rsidR="00F11800" w:rsidRDefault="00F1613A">
      <w:pPr>
        <w:pStyle w:val="2"/>
        <w:wordWrap w:val="0"/>
        <w:spacing w:before="0" w:after="0" w:line="400" w:lineRule="exact"/>
        <w:ind w:firstLineChars="200" w:firstLine="422"/>
        <w:rPr>
          <w:rFonts w:ascii="宋体" w:hAnsi="宋体"/>
          <w:snapToGrid w:val="0"/>
          <w:sz w:val="21"/>
          <w:szCs w:val="21"/>
        </w:rPr>
      </w:pPr>
      <w:bookmarkStart w:id="0" w:name="_Toc8085"/>
      <w:r>
        <w:rPr>
          <w:rFonts w:ascii="宋体" w:hAnsi="宋体" w:hint="eastAsia"/>
          <w:snapToGrid w:val="0"/>
          <w:sz w:val="21"/>
          <w:szCs w:val="21"/>
        </w:rPr>
        <w:t>1.</w:t>
      </w:r>
      <w:r>
        <w:rPr>
          <w:rFonts w:ascii="宋体" w:hAnsi="宋体" w:hint="eastAsia"/>
          <w:snapToGrid w:val="0"/>
          <w:sz w:val="21"/>
          <w:szCs w:val="21"/>
        </w:rPr>
        <w:t>招标条件</w:t>
      </w:r>
      <w:bookmarkEnd w:id="0"/>
    </w:p>
    <w:p w:rsidR="00F11800" w:rsidRDefault="00F1613A">
      <w:pPr>
        <w:pStyle w:val="a3"/>
        <w:wordWrap w:val="0"/>
        <w:spacing w:after="0" w:line="400" w:lineRule="exact"/>
        <w:ind w:firstLineChars="200" w:firstLine="420"/>
        <w:rPr>
          <w:rFonts w:ascii="宋体" w:hAnsi="宋体" w:cs="宋体"/>
          <w:bCs/>
          <w:szCs w:val="21"/>
        </w:rPr>
      </w:pPr>
      <w:r>
        <w:rPr>
          <w:rFonts w:ascii="宋体" w:hAnsi="宋体" w:cs="宋体" w:hint="eastAsia"/>
          <w:bCs/>
          <w:szCs w:val="21"/>
        </w:rPr>
        <w:t>本</w:t>
      </w:r>
      <w:r>
        <w:rPr>
          <w:rFonts w:ascii="宋体" w:hAnsi="宋体" w:cs="宋体"/>
          <w:bCs/>
          <w:szCs w:val="21"/>
        </w:rPr>
        <w:t>招标项目</w:t>
      </w:r>
      <w:r>
        <w:rPr>
          <w:rFonts w:ascii="宋体" w:hAnsi="宋体" w:cs="宋体" w:hint="eastAsia"/>
          <w:bCs/>
          <w:szCs w:val="21"/>
          <w:u w:val="single"/>
        </w:rPr>
        <w:t>重庆市游泳跳水训练馆建设项目</w:t>
      </w:r>
      <w:r>
        <w:rPr>
          <w:rFonts w:ascii="宋体" w:hAnsi="宋体" w:cs="宋体" w:hint="eastAsia"/>
          <w:bCs/>
          <w:szCs w:val="21"/>
        </w:rPr>
        <w:t>已由</w:t>
      </w:r>
      <w:r>
        <w:rPr>
          <w:rFonts w:ascii="宋体" w:hAnsi="宋体" w:cs="宋体" w:hint="eastAsia"/>
          <w:bCs/>
          <w:szCs w:val="21"/>
          <w:u w:val="single"/>
        </w:rPr>
        <w:t>重庆市发展和改革委员会以</w:t>
      </w:r>
      <w:proofErr w:type="gramStart"/>
      <w:r>
        <w:rPr>
          <w:rFonts w:ascii="宋体" w:hAnsi="宋体" w:cs="宋体" w:hint="eastAsia"/>
          <w:bCs/>
          <w:szCs w:val="21"/>
          <w:u w:val="single"/>
        </w:rPr>
        <w:t>渝发改社</w:t>
      </w:r>
      <w:proofErr w:type="gramEnd"/>
      <w:r>
        <w:rPr>
          <w:rFonts w:ascii="宋体" w:hAnsi="宋体" w:cs="宋体" w:hint="eastAsia"/>
          <w:bCs/>
          <w:szCs w:val="21"/>
          <w:u w:val="single"/>
        </w:rPr>
        <w:t>【</w:t>
      </w:r>
      <w:r>
        <w:rPr>
          <w:rFonts w:ascii="宋体" w:hAnsi="宋体" w:cs="宋体" w:hint="eastAsia"/>
          <w:bCs/>
          <w:szCs w:val="21"/>
          <w:u w:val="single"/>
        </w:rPr>
        <w:t>2018</w:t>
      </w:r>
      <w:r>
        <w:rPr>
          <w:rFonts w:ascii="宋体" w:hAnsi="宋体" w:cs="宋体" w:hint="eastAsia"/>
          <w:bCs/>
          <w:szCs w:val="21"/>
          <w:u w:val="single"/>
        </w:rPr>
        <w:t>】</w:t>
      </w:r>
      <w:r>
        <w:rPr>
          <w:rFonts w:ascii="宋体" w:hAnsi="宋体" w:cs="宋体" w:hint="eastAsia"/>
          <w:bCs/>
          <w:szCs w:val="21"/>
          <w:u w:val="single"/>
        </w:rPr>
        <w:t>387</w:t>
      </w:r>
      <w:r>
        <w:rPr>
          <w:rFonts w:ascii="宋体" w:hAnsi="宋体" w:cs="宋体" w:hint="eastAsia"/>
          <w:bCs/>
          <w:szCs w:val="21"/>
          <w:u w:val="single"/>
        </w:rPr>
        <w:t>号</w:t>
      </w:r>
      <w:r>
        <w:rPr>
          <w:rFonts w:ascii="宋体" w:hAnsi="宋体" w:cs="宋体"/>
          <w:bCs/>
          <w:szCs w:val="21"/>
        </w:rPr>
        <w:t>文件</w:t>
      </w:r>
      <w:r>
        <w:rPr>
          <w:rFonts w:ascii="宋体" w:hAnsi="宋体" w:cs="Calibri" w:hint="eastAsia"/>
          <w:snapToGrid w:val="0"/>
          <w:kern w:val="0"/>
          <w:szCs w:val="21"/>
        </w:rPr>
        <w:t>批准建设</w:t>
      </w:r>
      <w:r>
        <w:rPr>
          <w:rFonts w:ascii="宋体" w:hAnsi="宋体" w:cs="宋体" w:hint="eastAsia"/>
          <w:bCs/>
          <w:szCs w:val="21"/>
        </w:rPr>
        <w:t>，建设资金来源为</w:t>
      </w:r>
      <w:r>
        <w:rPr>
          <w:rFonts w:ascii="宋体" w:hAnsi="宋体" w:cs="宋体" w:hint="eastAsia"/>
          <w:bCs/>
          <w:szCs w:val="21"/>
          <w:u w:val="single"/>
        </w:rPr>
        <w:t>财政专项资金</w:t>
      </w:r>
      <w:r>
        <w:rPr>
          <w:rFonts w:ascii="宋体" w:hAnsi="宋体" w:cs="宋体" w:hint="eastAsia"/>
          <w:bCs/>
          <w:szCs w:val="21"/>
        </w:rPr>
        <w:t>，招标人为</w:t>
      </w:r>
      <w:r>
        <w:rPr>
          <w:rFonts w:ascii="宋体" w:hAnsi="宋体" w:cs="宋体" w:hint="eastAsia"/>
          <w:bCs/>
          <w:szCs w:val="21"/>
          <w:u w:val="single"/>
        </w:rPr>
        <w:t>重庆市竞技体育训练中心（项目业主）、重庆同致诚工程咨询有限公司（项目建设管理代理机构）</w:t>
      </w:r>
      <w:r>
        <w:rPr>
          <w:rFonts w:ascii="宋体" w:hAnsi="宋体" w:cs="宋体" w:hint="eastAsia"/>
          <w:bCs/>
          <w:szCs w:val="21"/>
        </w:rPr>
        <w:t>，项目已具备招标条件，现对该项目以</w:t>
      </w:r>
      <w:r>
        <w:rPr>
          <w:rFonts w:ascii="宋体" w:hAnsi="宋体" w:cs="宋体" w:hint="eastAsia"/>
          <w:bCs/>
          <w:szCs w:val="21"/>
          <w:u w:val="single"/>
        </w:rPr>
        <w:t>EPC</w:t>
      </w:r>
      <w:r>
        <w:rPr>
          <w:rFonts w:ascii="宋体" w:hAnsi="宋体" w:cs="宋体" w:hint="eastAsia"/>
          <w:bCs/>
          <w:szCs w:val="21"/>
          <w:u w:val="single"/>
        </w:rPr>
        <w:t>总承包</w:t>
      </w:r>
      <w:r>
        <w:rPr>
          <w:rFonts w:ascii="宋体" w:hAnsi="宋体" w:cs="宋体" w:hint="eastAsia"/>
          <w:bCs/>
          <w:szCs w:val="21"/>
        </w:rPr>
        <w:t>模式进行公开招标。</w:t>
      </w:r>
    </w:p>
    <w:p w:rsidR="00F11800" w:rsidRDefault="00F1613A">
      <w:pPr>
        <w:pStyle w:val="2"/>
        <w:wordWrap w:val="0"/>
        <w:spacing w:before="0" w:after="0" w:line="400" w:lineRule="exact"/>
        <w:ind w:firstLineChars="200" w:firstLine="422"/>
        <w:rPr>
          <w:rFonts w:ascii="宋体" w:hAnsi="宋体"/>
          <w:snapToGrid w:val="0"/>
          <w:sz w:val="21"/>
          <w:szCs w:val="21"/>
        </w:rPr>
      </w:pPr>
      <w:bookmarkStart w:id="1" w:name="_Toc21761"/>
      <w:r>
        <w:rPr>
          <w:rFonts w:ascii="宋体" w:hAnsi="宋体" w:hint="eastAsia"/>
          <w:snapToGrid w:val="0"/>
          <w:sz w:val="21"/>
          <w:szCs w:val="21"/>
        </w:rPr>
        <w:t>2.</w:t>
      </w:r>
      <w:r>
        <w:rPr>
          <w:rFonts w:ascii="宋体" w:hAnsi="宋体" w:hint="eastAsia"/>
          <w:snapToGrid w:val="0"/>
          <w:sz w:val="21"/>
          <w:szCs w:val="21"/>
        </w:rPr>
        <w:t>项目概况与招标范围</w:t>
      </w:r>
      <w:bookmarkEnd w:id="1"/>
    </w:p>
    <w:p w:rsidR="00F11800" w:rsidRDefault="00F1613A">
      <w:pPr>
        <w:wordWrap w:val="0"/>
        <w:spacing w:line="400" w:lineRule="exact"/>
        <w:ind w:firstLineChars="200" w:firstLine="420"/>
        <w:rPr>
          <w:rFonts w:ascii="宋体" w:hAnsi="宋体" w:cs="宋体"/>
          <w:bCs/>
          <w:kern w:val="0"/>
          <w:szCs w:val="21"/>
        </w:rPr>
      </w:pPr>
      <w:r>
        <w:rPr>
          <w:rFonts w:ascii="宋体" w:hAnsi="宋体" w:cs="宋体" w:hint="eastAsia"/>
          <w:bCs/>
          <w:kern w:val="0"/>
          <w:szCs w:val="21"/>
        </w:rPr>
        <w:t xml:space="preserve">2.1 </w:t>
      </w:r>
      <w:r>
        <w:rPr>
          <w:rFonts w:ascii="宋体" w:hAnsi="宋体" w:cs="宋体" w:hint="eastAsia"/>
          <w:bCs/>
          <w:kern w:val="0"/>
          <w:szCs w:val="21"/>
        </w:rPr>
        <w:t>建设地点：沙坪坝</w:t>
      </w:r>
      <w:proofErr w:type="gramStart"/>
      <w:r>
        <w:rPr>
          <w:rFonts w:ascii="宋体" w:hAnsi="宋体" w:cs="宋体" w:hint="eastAsia"/>
          <w:bCs/>
          <w:kern w:val="0"/>
          <w:szCs w:val="21"/>
        </w:rPr>
        <w:t>区大学</w:t>
      </w:r>
      <w:proofErr w:type="gramEnd"/>
      <w:r>
        <w:rPr>
          <w:rFonts w:ascii="宋体" w:hAnsi="宋体" w:cs="宋体" w:hint="eastAsia"/>
          <w:bCs/>
          <w:kern w:val="0"/>
          <w:szCs w:val="21"/>
        </w:rPr>
        <w:t>城北一路</w:t>
      </w:r>
      <w:r>
        <w:rPr>
          <w:rFonts w:ascii="宋体" w:hAnsi="宋体" w:cs="宋体" w:hint="eastAsia"/>
          <w:bCs/>
          <w:kern w:val="0"/>
          <w:szCs w:val="21"/>
        </w:rPr>
        <w:t>36</w:t>
      </w:r>
      <w:r>
        <w:rPr>
          <w:rFonts w:ascii="宋体" w:hAnsi="宋体" w:cs="宋体" w:hint="eastAsia"/>
          <w:bCs/>
          <w:kern w:val="0"/>
          <w:szCs w:val="21"/>
        </w:rPr>
        <w:t>号</w:t>
      </w:r>
    </w:p>
    <w:p w:rsidR="00F11800" w:rsidRDefault="00F1613A">
      <w:pPr>
        <w:wordWrap w:val="0"/>
        <w:spacing w:line="400" w:lineRule="exact"/>
        <w:ind w:firstLineChars="200" w:firstLine="420"/>
        <w:rPr>
          <w:rFonts w:ascii="宋体" w:hAnsi="宋体" w:cs="宋体"/>
          <w:bCs/>
          <w:kern w:val="0"/>
          <w:szCs w:val="21"/>
        </w:rPr>
      </w:pPr>
      <w:r>
        <w:rPr>
          <w:rFonts w:ascii="宋体" w:hAnsi="宋体" w:cs="宋体" w:hint="eastAsia"/>
          <w:bCs/>
          <w:kern w:val="0"/>
          <w:szCs w:val="21"/>
        </w:rPr>
        <w:t>2.2</w:t>
      </w:r>
      <w:r>
        <w:rPr>
          <w:rFonts w:ascii="宋体" w:hAnsi="宋体" w:cs="宋体"/>
          <w:bCs/>
          <w:kern w:val="0"/>
          <w:szCs w:val="21"/>
        </w:rPr>
        <w:t xml:space="preserve"> </w:t>
      </w:r>
      <w:r>
        <w:rPr>
          <w:rFonts w:ascii="宋体" w:hAnsi="宋体" w:cs="宋体" w:hint="eastAsia"/>
          <w:bCs/>
          <w:kern w:val="0"/>
          <w:szCs w:val="21"/>
        </w:rPr>
        <w:t>建设内容及投资规模：总建筑面积</w:t>
      </w:r>
      <w:r>
        <w:rPr>
          <w:rFonts w:ascii="宋体" w:hAnsi="宋体" w:cs="宋体" w:hint="eastAsia"/>
          <w:bCs/>
          <w:kern w:val="0"/>
          <w:szCs w:val="21"/>
        </w:rPr>
        <w:t>7071</w:t>
      </w:r>
      <w:r>
        <w:rPr>
          <w:rFonts w:ascii="宋体" w:hAnsi="宋体" w:cs="宋体" w:hint="eastAsia"/>
          <w:bCs/>
          <w:kern w:val="0"/>
          <w:szCs w:val="21"/>
        </w:rPr>
        <w:t>平方米，其中游泳区</w:t>
      </w:r>
      <w:r>
        <w:rPr>
          <w:rFonts w:ascii="宋体" w:hAnsi="宋体" w:cs="宋体" w:hint="eastAsia"/>
          <w:bCs/>
          <w:kern w:val="0"/>
          <w:szCs w:val="21"/>
        </w:rPr>
        <w:t>2291</w:t>
      </w:r>
      <w:r>
        <w:rPr>
          <w:rFonts w:ascii="宋体" w:hAnsi="宋体" w:cs="宋体" w:hint="eastAsia"/>
          <w:bCs/>
          <w:kern w:val="0"/>
          <w:szCs w:val="21"/>
        </w:rPr>
        <w:t>平方米、跳水区</w:t>
      </w:r>
      <w:r>
        <w:rPr>
          <w:rFonts w:ascii="宋体" w:hAnsi="宋体" w:cs="宋体" w:hint="eastAsia"/>
          <w:bCs/>
          <w:kern w:val="0"/>
          <w:szCs w:val="21"/>
        </w:rPr>
        <w:t>1408</w:t>
      </w:r>
      <w:r>
        <w:rPr>
          <w:rFonts w:ascii="宋体" w:hAnsi="宋体" w:cs="宋体" w:hint="eastAsia"/>
          <w:bCs/>
          <w:kern w:val="0"/>
          <w:szCs w:val="21"/>
        </w:rPr>
        <w:t>平方米、陆上训练房</w:t>
      </w:r>
      <w:r>
        <w:rPr>
          <w:rFonts w:ascii="宋体" w:hAnsi="宋体" w:cs="宋体" w:hint="eastAsia"/>
          <w:bCs/>
          <w:kern w:val="0"/>
          <w:szCs w:val="21"/>
        </w:rPr>
        <w:t>949</w:t>
      </w:r>
      <w:r>
        <w:rPr>
          <w:rFonts w:ascii="宋体" w:hAnsi="宋体" w:cs="宋体" w:hint="eastAsia"/>
          <w:bCs/>
          <w:kern w:val="0"/>
          <w:szCs w:val="21"/>
        </w:rPr>
        <w:t>平方米、功能用房</w:t>
      </w:r>
      <w:r>
        <w:rPr>
          <w:rFonts w:ascii="宋体" w:hAnsi="宋体" w:cs="宋体" w:hint="eastAsia"/>
          <w:bCs/>
          <w:kern w:val="0"/>
          <w:szCs w:val="21"/>
        </w:rPr>
        <w:t>1892</w:t>
      </w:r>
      <w:r>
        <w:rPr>
          <w:rFonts w:ascii="宋体" w:hAnsi="宋体" w:cs="宋体" w:hint="eastAsia"/>
          <w:bCs/>
          <w:kern w:val="0"/>
          <w:szCs w:val="21"/>
        </w:rPr>
        <w:t>平方米（含更衣室、大厅等）、地下设备用房</w:t>
      </w:r>
      <w:r>
        <w:rPr>
          <w:rFonts w:ascii="宋体" w:hAnsi="宋体" w:cs="宋体" w:hint="eastAsia"/>
          <w:bCs/>
          <w:kern w:val="0"/>
          <w:szCs w:val="21"/>
        </w:rPr>
        <w:t>531</w:t>
      </w:r>
      <w:r>
        <w:rPr>
          <w:rFonts w:ascii="宋体" w:hAnsi="宋体" w:cs="宋体" w:hint="eastAsia"/>
          <w:bCs/>
          <w:kern w:val="0"/>
          <w:szCs w:val="21"/>
        </w:rPr>
        <w:t>平方米，以及水处理、造浪设备、看台、</w:t>
      </w:r>
      <w:r>
        <w:rPr>
          <w:rFonts w:ascii="宋体" w:hAnsi="宋体" w:cs="宋体" w:hint="eastAsia"/>
          <w:bCs/>
          <w:kern w:val="0"/>
          <w:szCs w:val="21"/>
        </w:rPr>
        <w:t>LED</w:t>
      </w:r>
      <w:r>
        <w:rPr>
          <w:rFonts w:ascii="宋体" w:hAnsi="宋体" w:cs="宋体" w:hint="eastAsia"/>
          <w:bCs/>
          <w:kern w:val="0"/>
          <w:szCs w:val="21"/>
        </w:rPr>
        <w:t>显示屏等配套设施，具体以可</w:t>
      </w:r>
      <w:proofErr w:type="gramStart"/>
      <w:r>
        <w:rPr>
          <w:rFonts w:ascii="宋体" w:hAnsi="宋体" w:cs="宋体" w:hint="eastAsia"/>
          <w:bCs/>
          <w:kern w:val="0"/>
          <w:szCs w:val="21"/>
        </w:rPr>
        <w:t>研</w:t>
      </w:r>
      <w:proofErr w:type="gramEnd"/>
      <w:r>
        <w:rPr>
          <w:rFonts w:ascii="宋体" w:hAnsi="宋体" w:cs="宋体" w:hint="eastAsia"/>
          <w:bCs/>
          <w:kern w:val="0"/>
          <w:szCs w:val="21"/>
        </w:rPr>
        <w:t>报告及其估算批复为准；项目总投资约</w:t>
      </w:r>
      <w:r>
        <w:rPr>
          <w:rFonts w:ascii="宋体" w:hAnsi="宋体" w:cs="宋体" w:hint="eastAsia"/>
          <w:bCs/>
          <w:kern w:val="0"/>
          <w:szCs w:val="21"/>
        </w:rPr>
        <w:t>6496</w:t>
      </w:r>
      <w:r>
        <w:rPr>
          <w:rFonts w:ascii="宋体" w:hAnsi="宋体" w:cs="宋体" w:hint="eastAsia"/>
          <w:bCs/>
          <w:kern w:val="0"/>
          <w:szCs w:val="21"/>
        </w:rPr>
        <w:t>万元。</w:t>
      </w:r>
    </w:p>
    <w:p w:rsidR="00F11800" w:rsidRDefault="00F1613A">
      <w:pPr>
        <w:tabs>
          <w:tab w:val="left" w:pos="1695"/>
          <w:tab w:val="left" w:pos="3370"/>
          <w:tab w:val="left" w:pos="5555"/>
        </w:tabs>
        <w:wordWrap w:val="0"/>
        <w:autoSpaceDE w:val="0"/>
        <w:autoSpaceDN w:val="0"/>
        <w:adjustRightInd w:val="0"/>
        <w:snapToGrid w:val="0"/>
        <w:spacing w:line="400" w:lineRule="exact"/>
        <w:ind w:firstLineChars="200" w:firstLine="420"/>
        <w:rPr>
          <w:rFonts w:ascii="宋体" w:hAnsi="宋体" w:cs="宋体"/>
          <w:bCs/>
          <w:kern w:val="0"/>
          <w:szCs w:val="21"/>
        </w:rPr>
      </w:pPr>
      <w:r>
        <w:rPr>
          <w:rFonts w:ascii="宋体" w:hAnsi="宋体" w:cs="宋体" w:hint="eastAsia"/>
          <w:bCs/>
          <w:kern w:val="0"/>
          <w:szCs w:val="21"/>
        </w:rPr>
        <w:t xml:space="preserve">2.3 </w:t>
      </w:r>
      <w:r>
        <w:rPr>
          <w:rFonts w:ascii="宋体" w:hAnsi="宋体" w:cs="宋体" w:hint="eastAsia"/>
          <w:bCs/>
          <w:kern w:val="0"/>
          <w:szCs w:val="21"/>
        </w:rPr>
        <w:t>项目</w:t>
      </w:r>
      <w:r>
        <w:rPr>
          <w:rFonts w:ascii="宋体" w:hAnsi="宋体" w:cs="宋体"/>
          <w:bCs/>
          <w:kern w:val="0"/>
          <w:szCs w:val="21"/>
        </w:rPr>
        <w:t>各</w:t>
      </w:r>
      <w:r>
        <w:rPr>
          <w:rFonts w:ascii="宋体" w:hAnsi="宋体" w:cs="宋体" w:hint="eastAsia"/>
          <w:bCs/>
          <w:kern w:val="0"/>
          <w:szCs w:val="21"/>
        </w:rPr>
        <w:t>具体</w:t>
      </w:r>
      <w:r>
        <w:rPr>
          <w:rFonts w:ascii="宋体" w:hAnsi="宋体" w:cs="宋体"/>
          <w:bCs/>
          <w:kern w:val="0"/>
          <w:szCs w:val="21"/>
        </w:rPr>
        <w:t>节点</w:t>
      </w:r>
      <w:r>
        <w:rPr>
          <w:rFonts w:ascii="宋体" w:hAnsi="宋体" w:cs="宋体" w:hint="eastAsia"/>
          <w:bCs/>
          <w:kern w:val="0"/>
          <w:szCs w:val="21"/>
        </w:rPr>
        <w:t>工作的计划</w:t>
      </w:r>
      <w:r>
        <w:rPr>
          <w:rFonts w:ascii="宋体" w:hAnsi="宋体" w:cs="宋体"/>
          <w:bCs/>
          <w:kern w:val="0"/>
          <w:szCs w:val="21"/>
        </w:rPr>
        <w:t>工期</w:t>
      </w:r>
      <w:r>
        <w:rPr>
          <w:rFonts w:ascii="宋体" w:hAnsi="宋体" w:cs="宋体" w:hint="eastAsia"/>
          <w:bCs/>
          <w:kern w:val="0"/>
          <w:szCs w:val="21"/>
        </w:rPr>
        <w:t>要求如下</w:t>
      </w:r>
      <w:r>
        <w:rPr>
          <w:rFonts w:ascii="宋体" w:hAnsi="宋体" w:cs="宋体"/>
          <w:bCs/>
          <w:kern w:val="0"/>
          <w:szCs w:val="21"/>
        </w:rPr>
        <w:t>：</w:t>
      </w:r>
    </w:p>
    <w:p w:rsidR="00F11800" w:rsidRDefault="00F1613A">
      <w:pPr>
        <w:wordWrap w:val="0"/>
        <w:spacing w:line="400" w:lineRule="exact"/>
        <w:ind w:firstLineChars="200" w:firstLine="420"/>
        <w:rPr>
          <w:rFonts w:ascii="宋体" w:hAnsi="宋体"/>
          <w:kern w:val="0"/>
          <w:szCs w:val="21"/>
        </w:rPr>
      </w:pPr>
      <w:bookmarkStart w:id="2" w:name="_Hlk519332698"/>
      <w:r>
        <w:rPr>
          <w:rFonts w:ascii="宋体" w:hAnsi="宋体" w:hint="eastAsia"/>
          <w:kern w:val="0"/>
          <w:szCs w:val="21"/>
        </w:rPr>
        <w:t>（</w:t>
      </w:r>
      <w:r>
        <w:rPr>
          <w:rFonts w:ascii="宋体" w:hAnsi="宋体" w:hint="eastAsia"/>
          <w:kern w:val="0"/>
          <w:szCs w:val="21"/>
        </w:rPr>
        <w:t>1</w:t>
      </w:r>
      <w:r>
        <w:rPr>
          <w:rFonts w:ascii="宋体" w:hAnsi="宋体" w:hint="eastAsia"/>
          <w:kern w:val="0"/>
          <w:szCs w:val="21"/>
        </w:rPr>
        <w:t>）合同</w:t>
      </w:r>
      <w:proofErr w:type="gramStart"/>
      <w:r>
        <w:rPr>
          <w:rFonts w:ascii="宋体" w:hAnsi="宋体"/>
          <w:kern w:val="0"/>
          <w:szCs w:val="21"/>
        </w:rPr>
        <w:t>签</w:t>
      </w:r>
      <w:r>
        <w:rPr>
          <w:rFonts w:ascii="宋体" w:hAnsi="宋体" w:hint="eastAsia"/>
          <w:kern w:val="0"/>
          <w:szCs w:val="21"/>
        </w:rPr>
        <w:t>定</w:t>
      </w:r>
      <w:proofErr w:type="gramEnd"/>
      <w:r>
        <w:rPr>
          <w:rFonts w:ascii="宋体" w:hAnsi="宋体"/>
          <w:kern w:val="0"/>
          <w:szCs w:val="21"/>
        </w:rPr>
        <w:t>后</w:t>
      </w:r>
      <w:r>
        <w:rPr>
          <w:rFonts w:ascii="宋体" w:hAnsi="宋体" w:hint="eastAsia"/>
          <w:kern w:val="0"/>
          <w:szCs w:val="21"/>
        </w:rPr>
        <w:t>15</w:t>
      </w:r>
      <w:proofErr w:type="gramStart"/>
      <w:r>
        <w:rPr>
          <w:rFonts w:ascii="宋体" w:hAnsi="宋体" w:hint="eastAsia"/>
          <w:kern w:val="0"/>
          <w:szCs w:val="21"/>
        </w:rPr>
        <w:t>日历天</w:t>
      </w:r>
      <w:proofErr w:type="gramEnd"/>
      <w:r>
        <w:rPr>
          <w:rFonts w:ascii="宋体" w:hAnsi="宋体"/>
          <w:kern w:val="0"/>
          <w:szCs w:val="21"/>
        </w:rPr>
        <w:t>内</w:t>
      </w:r>
      <w:r>
        <w:rPr>
          <w:rFonts w:ascii="宋体" w:hAnsi="宋体" w:hint="eastAsia"/>
          <w:kern w:val="0"/>
          <w:szCs w:val="21"/>
        </w:rPr>
        <w:t>:</w:t>
      </w:r>
    </w:p>
    <w:p w:rsidR="00F11800" w:rsidRDefault="00F1613A">
      <w:pPr>
        <w:wordWrap w:val="0"/>
        <w:spacing w:line="400" w:lineRule="exact"/>
        <w:ind w:firstLineChars="200" w:firstLine="420"/>
        <w:rPr>
          <w:rFonts w:ascii="宋体" w:hAnsi="宋体"/>
          <w:kern w:val="0"/>
          <w:szCs w:val="21"/>
        </w:rPr>
      </w:pPr>
      <w:r>
        <w:rPr>
          <w:rFonts w:ascii="宋体" w:hAnsi="宋体" w:hint="eastAsia"/>
          <w:kern w:val="0"/>
          <w:szCs w:val="21"/>
        </w:rPr>
        <w:sym w:font="Wingdings" w:char="F081"/>
      </w:r>
      <w:r>
        <w:rPr>
          <w:rFonts w:ascii="宋体" w:hAnsi="宋体"/>
          <w:kern w:val="0"/>
          <w:szCs w:val="21"/>
        </w:rPr>
        <w:t>完成</w:t>
      </w:r>
      <w:r>
        <w:rPr>
          <w:rFonts w:ascii="宋体" w:hAnsi="宋体" w:hint="eastAsia"/>
          <w:kern w:val="0"/>
          <w:szCs w:val="21"/>
        </w:rPr>
        <w:t>地质勘察工作、勘察报告编制及审查（本次勘察内容为详细勘察）；</w:t>
      </w:r>
    </w:p>
    <w:p w:rsidR="00F11800" w:rsidRDefault="00F1613A">
      <w:pPr>
        <w:wordWrap w:val="0"/>
        <w:spacing w:line="400" w:lineRule="exact"/>
        <w:ind w:firstLineChars="200" w:firstLine="420"/>
        <w:rPr>
          <w:rFonts w:ascii="宋体" w:hAnsi="宋体"/>
          <w:kern w:val="0"/>
          <w:szCs w:val="21"/>
        </w:rPr>
      </w:pPr>
      <w:r>
        <w:rPr>
          <w:rFonts w:ascii="宋体" w:hAnsi="宋体" w:hint="eastAsia"/>
          <w:kern w:val="0"/>
          <w:szCs w:val="21"/>
        </w:rPr>
        <w:sym w:font="Wingdings" w:char="F082"/>
      </w:r>
      <w:r>
        <w:rPr>
          <w:rFonts w:ascii="宋体" w:hAnsi="宋体" w:hint="eastAsia"/>
          <w:kern w:val="0"/>
          <w:szCs w:val="21"/>
        </w:rPr>
        <w:t>深化</w:t>
      </w:r>
      <w:r>
        <w:rPr>
          <w:rFonts w:ascii="宋体" w:hAnsi="宋体"/>
          <w:kern w:val="0"/>
          <w:szCs w:val="21"/>
        </w:rPr>
        <w:t>初步设计</w:t>
      </w:r>
      <w:r>
        <w:rPr>
          <w:rFonts w:ascii="宋体" w:hAnsi="宋体" w:hint="eastAsia"/>
          <w:kern w:val="0"/>
          <w:szCs w:val="21"/>
        </w:rPr>
        <w:t>（</w:t>
      </w:r>
      <w:r>
        <w:rPr>
          <w:rFonts w:ascii="宋体" w:hAnsi="宋体" w:cs="宋体" w:hint="eastAsia"/>
          <w:bCs/>
          <w:kern w:val="0"/>
          <w:szCs w:val="21"/>
        </w:rPr>
        <w:t>含概算</w:t>
      </w:r>
      <w:r>
        <w:rPr>
          <w:rFonts w:ascii="宋体" w:hAnsi="宋体" w:hint="eastAsia"/>
          <w:kern w:val="0"/>
          <w:szCs w:val="21"/>
        </w:rPr>
        <w:t>）：根据招标人评审意见和相关行政审批部门审</w:t>
      </w:r>
      <w:r>
        <w:rPr>
          <w:rFonts w:ascii="宋体" w:hAnsi="宋体" w:hint="eastAsia"/>
          <w:kern w:val="0"/>
          <w:szCs w:val="21"/>
        </w:rPr>
        <w:t>查意见进行设计调整的相关工作，</w:t>
      </w:r>
      <w:r>
        <w:rPr>
          <w:rFonts w:ascii="宋体" w:hAnsi="宋体" w:cs="宋体" w:hint="eastAsia"/>
          <w:bCs/>
          <w:kern w:val="0"/>
          <w:szCs w:val="21"/>
        </w:rPr>
        <w:t>深化初步设计和概算编制以招标人审核为准。</w:t>
      </w:r>
      <w:proofErr w:type="gramStart"/>
      <w:r>
        <w:rPr>
          <w:rFonts w:ascii="宋体" w:hAnsi="宋体" w:cs="宋体" w:hint="eastAsia"/>
          <w:bCs/>
          <w:kern w:val="0"/>
          <w:szCs w:val="21"/>
        </w:rPr>
        <w:t>发改委</w:t>
      </w:r>
      <w:proofErr w:type="gramEnd"/>
      <w:r>
        <w:rPr>
          <w:rFonts w:ascii="宋体" w:hAnsi="宋体" w:cs="宋体" w:hint="eastAsia"/>
          <w:bCs/>
          <w:kern w:val="0"/>
          <w:szCs w:val="21"/>
        </w:rPr>
        <w:t>审批确定的概算为施工图设计建筑安装工程费限价。</w:t>
      </w:r>
    </w:p>
    <w:p w:rsidR="00F11800" w:rsidRDefault="00F1613A">
      <w:pPr>
        <w:wordWrap w:val="0"/>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2</w:t>
      </w:r>
      <w:r>
        <w:rPr>
          <w:rFonts w:ascii="宋体" w:hAnsi="宋体" w:hint="eastAsia"/>
          <w:kern w:val="0"/>
          <w:szCs w:val="21"/>
        </w:rPr>
        <w:t>）深化初步设计经相关行政部门审批确认后</w:t>
      </w:r>
      <w:r>
        <w:rPr>
          <w:rFonts w:ascii="宋体" w:hAnsi="宋体" w:hint="eastAsia"/>
          <w:kern w:val="0"/>
          <w:szCs w:val="21"/>
        </w:rPr>
        <w:t>25</w:t>
      </w:r>
      <w:proofErr w:type="gramStart"/>
      <w:r>
        <w:rPr>
          <w:rFonts w:ascii="宋体" w:hAnsi="宋体" w:hint="eastAsia"/>
          <w:kern w:val="0"/>
          <w:szCs w:val="21"/>
        </w:rPr>
        <w:t>日历天</w:t>
      </w:r>
      <w:proofErr w:type="gramEnd"/>
      <w:r>
        <w:rPr>
          <w:rFonts w:ascii="宋体" w:hAnsi="宋体" w:hint="eastAsia"/>
          <w:kern w:val="0"/>
          <w:szCs w:val="21"/>
        </w:rPr>
        <w:t>内完成施工图设计的各项设计工作；</w:t>
      </w:r>
    </w:p>
    <w:p w:rsidR="00F11800" w:rsidRDefault="00F1613A">
      <w:pPr>
        <w:wordWrap w:val="0"/>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3</w:t>
      </w:r>
      <w:r>
        <w:rPr>
          <w:rFonts w:ascii="宋体" w:hAnsi="宋体" w:hint="eastAsia"/>
          <w:kern w:val="0"/>
          <w:szCs w:val="21"/>
        </w:rPr>
        <w:t>）施工图设计经相关行政审批部门审查合格后</w:t>
      </w:r>
      <w:r>
        <w:rPr>
          <w:rFonts w:ascii="宋体" w:hAnsi="宋体" w:hint="eastAsia"/>
          <w:kern w:val="0"/>
          <w:szCs w:val="21"/>
        </w:rPr>
        <w:t>20</w:t>
      </w:r>
      <w:proofErr w:type="gramStart"/>
      <w:r>
        <w:rPr>
          <w:rFonts w:ascii="宋体" w:hAnsi="宋体" w:hint="eastAsia"/>
          <w:kern w:val="0"/>
          <w:szCs w:val="21"/>
        </w:rPr>
        <w:t>日历天</w:t>
      </w:r>
      <w:proofErr w:type="gramEnd"/>
      <w:r>
        <w:rPr>
          <w:rFonts w:ascii="宋体" w:hAnsi="宋体" w:hint="eastAsia"/>
          <w:kern w:val="0"/>
          <w:szCs w:val="21"/>
        </w:rPr>
        <w:t>内完成施工图预算，施工图预算的建筑安装工程费金额接近但不得</w:t>
      </w:r>
      <w:proofErr w:type="gramStart"/>
      <w:r>
        <w:rPr>
          <w:rFonts w:ascii="宋体" w:hAnsi="宋体" w:hint="eastAsia"/>
          <w:kern w:val="0"/>
          <w:szCs w:val="21"/>
        </w:rPr>
        <w:t>高于发改委</w:t>
      </w:r>
      <w:proofErr w:type="gramEnd"/>
      <w:r>
        <w:rPr>
          <w:rFonts w:ascii="宋体" w:hAnsi="宋体" w:hint="eastAsia"/>
          <w:kern w:val="0"/>
          <w:szCs w:val="21"/>
        </w:rPr>
        <w:t>概算批复中的建筑安装工程费金额。施工图预算以甲方审核的为准。</w:t>
      </w:r>
    </w:p>
    <w:p w:rsidR="00F11800" w:rsidRDefault="00F1613A">
      <w:pPr>
        <w:tabs>
          <w:tab w:val="left" w:pos="1695"/>
          <w:tab w:val="left" w:pos="3370"/>
          <w:tab w:val="left" w:pos="5555"/>
        </w:tabs>
        <w:wordWrap w:val="0"/>
        <w:autoSpaceDE w:val="0"/>
        <w:autoSpaceDN w:val="0"/>
        <w:adjustRightInd w:val="0"/>
        <w:snapToGrid w:val="0"/>
        <w:spacing w:line="400" w:lineRule="exact"/>
        <w:ind w:firstLineChars="200" w:firstLine="420"/>
        <w:rPr>
          <w:rFonts w:ascii="宋体" w:hAnsi="宋体" w:cs="宋体"/>
          <w:bCs/>
          <w:kern w:val="0"/>
          <w:szCs w:val="21"/>
        </w:rPr>
      </w:pPr>
      <w:r>
        <w:rPr>
          <w:rFonts w:ascii="宋体" w:hAnsi="宋体" w:cs="宋体" w:hint="eastAsia"/>
          <w:bCs/>
          <w:kern w:val="0"/>
          <w:szCs w:val="21"/>
        </w:rPr>
        <w:t>（</w:t>
      </w:r>
      <w:r>
        <w:rPr>
          <w:rFonts w:ascii="宋体" w:hAnsi="宋体" w:cs="宋体" w:hint="eastAsia"/>
          <w:bCs/>
          <w:kern w:val="0"/>
          <w:szCs w:val="21"/>
        </w:rPr>
        <w:t>4</w:t>
      </w:r>
      <w:r>
        <w:rPr>
          <w:rFonts w:ascii="宋体" w:hAnsi="宋体" w:cs="宋体"/>
          <w:bCs/>
          <w:kern w:val="0"/>
          <w:szCs w:val="21"/>
        </w:rPr>
        <w:t>）</w:t>
      </w:r>
      <w:r>
        <w:rPr>
          <w:rFonts w:ascii="宋体" w:hAnsi="宋体" w:cs="宋体" w:hint="eastAsia"/>
          <w:bCs/>
          <w:kern w:val="0"/>
          <w:szCs w:val="21"/>
        </w:rPr>
        <w:t>报建完成，施工工期：</w:t>
      </w:r>
      <w:r>
        <w:rPr>
          <w:rFonts w:ascii="宋体" w:hAnsi="宋体" w:cs="宋体" w:hint="eastAsia"/>
          <w:bCs/>
          <w:kern w:val="0"/>
          <w:szCs w:val="21"/>
          <w:u w:val="single"/>
        </w:rPr>
        <w:t>365</w:t>
      </w:r>
      <w:r>
        <w:rPr>
          <w:rFonts w:ascii="宋体" w:hAnsi="宋体" w:cs="宋体"/>
          <w:bCs/>
          <w:kern w:val="0"/>
          <w:szCs w:val="21"/>
        </w:rPr>
        <w:t>日历天</w:t>
      </w:r>
      <w:r>
        <w:rPr>
          <w:rFonts w:ascii="宋体" w:hAnsi="宋体" w:cs="宋体" w:hint="eastAsia"/>
          <w:bCs/>
          <w:kern w:val="0"/>
          <w:szCs w:val="21"/>
        </w:rPr>
        <w:t>，具体开工日期以监理工程师的开</w:t>
      </w:r>
      <w:proofErr w:type="gramStart"/>
      <w:r>
        <w:rPr>
          <w:rFonts w:ascii="宋体" w:hAnsi="宋体" w:cs="宋体" w:hint="eastAsia"/>
          <w:bCs/>
          <w:kern w:val="0"/>
          <w:szCs w:val="21"/>
        </w:rPr>
        <w:t>工令</w:t>
      </w:r>
      <w:proofErr w:type="gramEnd"/>
      <w:r>
        <w:rPr>
          <w:rFonts w:ascii="宋体" w:hAnsi="宋体" w:cs="宋体" w:hint="eastAsia"/>
          <w:bCs/>
          <w:kern w:val="0"/>
          <w:szCs w:val="21"/>
        </w:rPr>
        <w:t>为准。</w:t>
      </w:r>
    </w:p>
    <w:bookmarkEnd w:id="2"/>
    <w:p w:rsidR="00F11800" w:rsidRDefault="00F1613A">
      <w:pPr>
        <w:tabs>
          <w:tab w:val="left" w:pos="1695"/>
          <w:tab w:val="left" w:pos="3370"/>
          <w:tab w:val="left" w:pos="5555"/>
        </w:tabs>
        <w:wordWrap w:val="0"/>
        <w:autoSpaceDE w:val="0"/>
        <w:autoSpaceDN w:val="0"/>
        <w:adjustRightInd w:val="0"/>
        <w:snapToGrid w:val="0"/>
        <w:spacing w:line="400" w:lineRule="exact"/>
        <w:ind w:firstLineChars="200" w:firstLine="420"/>
        <w:rPr>
          <w:rFonts w:ascii="宋体" w:hAnsi="宋体" w:cs="宋体"/>
          <w:bCs/>
          <w:kern w:val="0"/>
          <w:szCs w:val="21"/>
        </w:rPr>
      </w:pPr>
      <w:r>
        <w:rPr>
          <w:rFonts w:ascii="宋体" w:hAnsi="宋体" w:cs="宋体" w:hint="eastAsia"/>
          <w:bCs/>
          <w:kern w:val="0"/>
          <w:szCs w:val="21"/>
        </w:rPr>
        <w:t xml:space="preserve">2.4 </w:t>
      </w:r>
      <w:r>
        <w:rPr>
          <w:rFonts w:ascii="宋体" w:hAnsi="宋体" w:cs="宋体" w:hint="eastAsia"/>
          <w:bCs/>
          <w:kern w:val="0"/>
          <w:szCs w:val="21"/>
        </w:rPr>
        <w:t>招标范围：以</w:t>
      </w:r>
      <w:r>
        <w:rPr>
          <w:rFonts w:ascii="宋体" w:hAnsi="宋体" w:cs="宋体"/>
          <w:bCs/>
          <w:kern w:val="0"/>
          <w:szCs w:val="21"/>
        </w:rPr>
        <w:t>“</w:t>
      </w:r>
      <w:r>
        <w:rPr>
          <w:rFonts w:ascii="宋体" w:hAnsi="宋体" w:cs="宋体" w:hint="eastAsia"/>
          <w:bCs/>
          <w:kern w:val="0"/>
          <w:szCs w:val="21"/>
        </w:rPr>
        <w:t>交钥匙</w:t>
      </w:r>
      <w:r>
        <w:rPr>
          <w:rFonts w:ascii="宋体" w:hAnsi="宋体" w:cs="宋体"/>
          <w:bCs/>
          <w:kern w:val="0"/>
          <w:szCs w:val="21"/>
        </w:rPr>
        <w:t>”</w:t>
      </w:r>
      <w:r>
        <w:rPr>
          <w:rFonts w:ascii="宋体" w:hAnsi="宋体" w:cs="宋体" w:hint="eastAsia"/>
          <w:bCs/>
          <w:kern w:val="0"/>
          <w:szCs w:val="21"/>
        </w:rPr>
        <w:t>方式</w:t>
      </w:r>
      <w:r>
        <w:rPr>
          <w:rFonts w:ascii="宋体" w:hAnsi="宋体" w:cs="宋体"/>
          <w:bCs/>
          <w:kern w:val="0"/>
          <w:szCs w:val="21"/>
        </w:rPr>
        <w:t>完成该项目</w:t>
      </w:r>
      <w:r>
        <w:rPr>
          <w:rFonts w:ascii="宋体" w:hAnsi="宋体" w:cs="宋体" w:hint="eastAsia"/>
          <w:bCs/>
          <w:kern w:val="0"/>
          <w:szCs w:val="21"/>
        </w:rPr>
        <w:t>EPC</w:t>
      </w:r>
      <w:r>
        <w:rPr>
          <w:rFonts w:ascii="宋体" w:hAnsi="宋体" w:cs="宋体" w:hint="eastAsia"/>
          <w:bCs/>
          <w:kern w:val="0"/>
          <w:szCs w:val="21"/>
        </w:rPr>
        <w:t>工程总承包所</w:t>
      </w:r>
      <w:r>
        <w:rPr>
          <w:rFonts w:ascii="宋体" w:hAnsi="宋体" w:cs="宋体"/>
          <w:bCs/>
          <w:kern w:val="0"/>
          <w:szCs w:val="21"/>
        </w:rPr>
        <w:t>涉及的</w:t>
      </w:r>
      <w:r>
        <w:rPr>
          <w:rFonts w:ascii="宋体" w:hAnsi="宋体" w:cs="宋体" w:hint="eastAsia"/>
          <w:bCs/>
          <w:kern w:val="0"/>
          <w:szCs w:val="21"/>
        </w:rPr>
        <w:t>勘察、设计</w:t>
      </w:r>
      <w:r>
        <w:rPr>
          <w:rFonts w:ascii="宋体" w:hAnsi="宋体" w:cs="宋体"/>
          <w:bCs/>
          <w:kern w:val="0"/>
          <w:szCs w:val="21"/>
        </w:rPr>
        <w:t>、</w:t>
      </w:r>
      <w:r>
        <w:rPr>
          <w:rFonts w:ascii="宋体" w:hAnsi="宋体" w:cs="宋体" w:hint="eastAsia"/>
          <w:bCs/>
          <w:kern w:val="0"/>
          <w:szCs w:val="21"/>
        </w:rPr>
        <w:t>材料（设施</w:t>
      </w:r>
      <w:r>
        <w:rPr>
          <w:rFonts w:ascii="宋体" w:hAnsi="宋体" w:cs="宋体"/>
          <w:bCs/>
          <w:kern w:val="0"/>
          <w:szCs w:val="21"/>
        </w:rPr>
        <w:t>、设备</w:t>
      </w:r>
      <w:r>
        <w:rPr>
          <w:rFonts w:ascii="宋体" w:hAnsi="宋体" w:cs="宋体" w:hint="eastAsia"/>
          <w:bCs/>
          <w:kern w:val="0"/>
          <w:szCs w:val="21"/>
        </w:rPr>
        <w:t>）</w:t>
      </w:r>
      <w:r>
        <w:rPr>
          <w:rFonts w:ascii="宋体" w:hAnsi="宋体" w:cs="宋体"/>
          <w:bCs/>
          <w:kern w:val="0"/>
          <w:szCs w:val="21"/>
        </w:rPr>
        <w:t>物资采购</w:t>
      </w:r>
      <w:r>
        <w:rPr>
          <w:rFonts w:ascii="宋体" w:hAnsi="宋体" w:cs="宋体" w:hint="eastAsia"/>
          <w:bCs/>
          <w:kern w:val="0"/>
          <w:szCs w:val="21"/>
        </w:rPr>
        <w:t>、</w:t>
      </w:r>
      <w:r>
        <w:rPr>
          <w:rFonts w:ascii="宋体" w:hAnsi="宋体" w:cs="宋体"/>
          <w:bCs/>
          <w:kern w:val="0"/>
          <w:szCs w:val="21"/>
        </w:rPr>
        <w:t>施工建造、</w:t>
      </w:r>
      <w:r>
        <w:rPr>
          <w:rFonts w:ascii="宋体" w:hAnsi="宋体" w:cs="宋体" w:hint="eastAsia"/>
          <w:bCs/>
          <w:kern w:val="0"/>
          <w:szCs w:val="21"/>
        </w:rPr>
        <w:t>工程</w:t>
      </w:r>
      <w:r>
        <w:rPr>
          <w:rFonts w:ascii="宋体" w:hAnsi="宋体" w:cs="宋体"/>
          <w:bCs/>
          <w:kern w:val="0"/>
          <w:szCs w:val="21"/>
        </w:rPr>
        <w:t>竣工验收、</w:t>
      </w:r>
      <w:r>
        <w:rPr>
          <w:rFonts w:ascii="宋体" w:hAnsi="宋体" w:cs="宋体" w:hint="eastAsia"/>
          <w:bCs/>
          <w:kern w:val="0"/>
          <w:szCs w:val="21"/>
        </w:rPr>
        <w:t>项目</w:t>
      </w:r>
      <w:r>
        <w:rPr>
          <w:rFonts w:ascii="宋体" w:hAnsi="宋体" w:cs="宋体"/>
          <w:bCs/>
          <w:kern w:val="0"/>
          <w:szCs w:val="21"/>
        </w:rPr>
        <w:t>整体移交</w:t>
      </w:r>
      <w:r>
        <w:rPr>
          <w:rFonts w:ascii="宋体" w:hAnsi="宋体" w:cs="宋体" w:hint="eastAsia"/>
          <w:bCs/>
          <w:kern w:val="0"/>
          <w:szCs w:val="21"/>
        </w:rPr>
        <w:t>、缺陷</w:t>
      </w:r>
      <w:r>
        <w:rPr>
          <w:rFonts w:ascii="宋体" w:hAnsi="宋体" w:cs="宋体"/>
          <w:bCs/>
          <w:kern w:val="0"/>
          <w:szCs w:val="21"/>
        </w:rPr>
        <w:t>责任修复以及工程质量保修</w:t>
      </w:r>
      <w:r>
        <w:rPr>
          <w:rFonts w:ascii="宋体" w:hAnsi="宋体" w:cs="宋体" w:hint="eastAsia"/>
          <w:bCs/>
          <w:kern w:val="0"/>
          <w:szCs w:val="21"/>
        </w:rPr>
        <w:t>等</w:t>
      </w:r>
      <w:r>
        <w:rPr>
          <w:rFonts w:ascii="宋体" w:hAnsi="宋体" w:cs="宋体"/>
          <w:bCs/>
          <w:kern w:val="0"/>
          <w:szCs w:val="21"/>
        </w:rPr>
        <w:t>全部工作。</w:t>
      </w:r>
      <w:r>
        <w:rPr>
          <w:rFonts w:ascii="宋体" w:hAnsi="宋体" w:cs="宋体" w:hint="eastAsia"/>
          <w:bCs/>
          <w:kern w:val="0"/>
          <w:szCs w:val="21"/>
        </w:rPr>
        <w:t>具体</w:t>
      </w:r>
      <w:r>
        <w:rPr>
          <w:rFonts w:ascii="宋体" w:hAnsi="宋体" w:cs="宋体"/>
          <w:bCs/>
          <w:kern w:val="0"/>
          <w:szCs w:val="21"/>
        </w:rPr>
        <w:t>包括但不限于：</w:t>
      </w:r>
    </w:p>
    <w:p w:rsidR="00F11800" w:rsidRDefault="00F1613A">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）地质勘察工作、勘察报告编制及审查、建设期的服务。本次勘察内容为详细勘察。</w:t>
      </w:r>
    </w:p>
    <w:p w:rsidR="00F11800" w:rsidRDefault="00F1613A">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按照现行设计规范与招标人的要求，深化初步设计（含概算）及完成施工图设计（含该项目涉及的所有专业工程二次（深化）设计）、专项论证、各阶段报审及相关费用、开工到竣工的驻地配合服务、施工全过程中的技术咨询服务及质量保修阶段的配合等后期服务，满足招标人各项功能性</w:t>
      </w:r>
      <w:r>
        <w:rPr>
          <w:rFonts w:ascii="宋体" w:hAnsi="宋体" w:hint="eastAsia"/>
          <w:szCs w:val="21"/>
        </w:rPr>
        <w:t>要求并达到国家和行业现行规范标准及验收合格标准；按照招标</w:t>
      </w:r>
      <w:r>
        <w:rPr>
          <w:rFonts w:ascii="宋体" w:hAnsi="宋体" w:hint="eastAsia"/>
          <w:szCs w:val="21"/>
        </w:rPr>
        <w:lastRenderedPageBreak/>
        <w:t>人与相关行政审批部门的审核意见修改完善各设计阶段的设计成果直至满足送审合格的要求，并取得国家相关职能部门的批复（含中间成果和阶段性成果）；提供该项目的施工、竣工验收及工程质量保修阶段的相应设计服务工作。</w:t>
      </w:r>
    </w:p>
    <w:p w:rsidR="00F11800" w:rsidRDefault="00F1613A">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）按照审核确认的施工设计图纸与招标人的要求，完成该项目所涉及的各类材料（设施、设备）物资的采购供应</w:t>
      </w:r>
      <w:r>
        <w:rPr>
          <w:rFonts w:ascii="宋体" w:hAnsi="宋体" w:hint="eastAsia"/>
          <w:szCs w:val="21"/>
        </w:rPr>
        <w:t>[</w:t>
      </w:r>
      <w:r>
        <w:rPr>
          <w:rFonts w:ascii="宋体" w:hAnsi="宋体" w:hint="eastAsia"/>
          <w:szCs w:val="21"/>
        </w:rPr>
        <w:t>若</w:t>
      </w:r>
      <w:proofErr w:type="gramStart"/>
      <w:r>
        <w:rPr>
          <w:rFonts w:ascii="宋体" w:hAnsi="宋体" w:hint="eastAsia"/>
          <w:szCs w:val="21"/>
        </w:rPr>
        <w:t>存在甲供</w:t>
      </w:r>
      <w:proofErr w:type="gramEnd"/>
      <w:r>
        <w:rPr>
          <w:rFonts w:ascii="宋体" w:hAnsi="宋体" w:hint="eastAsia"/>
          <w:szCs w:val="21"/>
        </w:rPr>
        <w:t>材料（设施、设备）物资的，则</w:t>
      </w:r>
      <w:proofErr w:type="gramStart"/>
      <w:r>
        <w:rPr>
          <w:rFonts w:ascii="宋体" w:hAnsi="宋体" w:hint="eastAsia"/>
          <w:szCs w:val="21"/>
        </w:rPr>
        <w:t>除甲供</w:t>
      </w:r>
      <w:proofErr w:type="gramEnd"/>
      <w:r>
        <w:rPr>
          <w:rFonts w:ascii="宋体" w:hAnsi="宋体" w:hint="eastAsia"/>
          <w:szCs w:val="21"/>
        </w:rPr>
        <w:t>材料（设施、设备）物资以外</w:t>
      </w:r>
      <w:r>
        <w:rPr>
          <w:rFonts w:ascii="宋体" w:hAnsi="宋体" w:hint="eastAsia"/>
          <w:szCs w:val="21"/>
        </w:rPr>
        <w:t>]</w:t>
      </w:r>
      <w:r>
        <w:rPr>
          <w:rFonts w:ascii="宋体" w:hAnsi="宋体" w:hint="eastAsia"/>
          <w:szCs w:val="21"/>
        </w:rPr>
        <w:t>、物流运输、装卸与吊装、仓储保管、检测试验、安装调试等工作。</w:t>
      </w:r>
    </w:p>
    <w:p w:rsidR="00F11800" w:rsidRDefault="00F1613A">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按照审核确认的施工设计图纸与招标人的要求，完成该项目在达到项目竣工验收与整体移交状态之前所涉及的全部项目实体资产的施工建造工作，主要包括：建筑工程、装饰装修工程、安装工程等其他相关配套工程。</w:t>
      </w:r>
    </w:p>
    <w:p w:rsidR="00F11800" w:rsidRDefault="00F1613A">
      <w:pPr>
        <w:spacing w:line="400" w:lineRule="exact"/>
        <w:ind w:firstLineChars="200" w:firstLine="420"/>
        <w:rPr>
          <w:rFonts w:ascii="宋体" w:hAnsi="宋体"/>
          <w:szCs w:val="21"/>
        </w:rPr>
      </w:pPr>
      <w:r>
        <w:rPr>
          <w:rFonts w:ascii="宋体" w:hAnsi="宋体" w:hint="eastAsia"/>
          <w:szCs w:val="21"/>
        </w:rPr>
        <w:t>特别说明：从园区内接入游泳跳水训练馆范围内永久性和临时性的水、电、气、排污等指定的接入点或排出点到本项目工程现场之间的相关工程内容包含在本次招标范围中。</w:t>
      </w:r>
    </w:p>
    <w:p w:rsidR="00F11800" w:rsidRDefault="00F1613A">
      <w:pPr>
        <w:spacing w:line="400" w:lineRule="exact"/>
        <w:ind w:firstLineChars="200" w:firstLine="420"/>
        <w:rPr>
          <w:rFonts w:ascii="宋体" w:hAnsi="宋体"/>
          <w:sz w:val="24"/>
        </w:rPr>
      </w:pPr>
      <w:r>
        <w:rPr>
          <w:rFonts w:ascii="宋体" w:hAnsi="宋体" w:hint="eastAsia"/>
          <w:szCs w:val="21"/>
        </w:rPr>
        <w:t>（</w:t>
      </w:r>
      <w:r>
        <w:rPr>
          <w:rFonts w:ascii="宋体" w:hAnsi="宋体" w:hint="eastAsia"/>
          <w:szCs w:val="21"/>
        </w:rPr>
        <w:t>5</w:t>
      </w:r>
      <w:r>
        <w:rPr>
          <w:rFonts w:ascii="宋体" w:hAnsi="宋体" w:hint="eastAsia"/>
          <w:szCs w:val="21"/>
        </w:rPr>
        <w:t>）在按照现行法律、法规的规定办理完善自身应当具备的各项基本建设手续（包括但不限于：各项报建、审批、审查、审核、核准、备案、证照办理等）以外，还应当积极协助招</w:t>
      </w:r>
      <w:r>
        <w:rPr>
          <w:rFonts w:ascii="宋体" w:hAnsi="宋体" w:hint="eastAsia"/>
          <w:szCs w:val="21"/>
        </w:rPr>
        <w:t>标人办理完善该项目建设实施所涉及的其他各项基本建设手续</w:t>
      </w:r>
      <w:r>
        <w:rPr>
          <w:rFonts w:ascii="宋体" w:hAnsi="宋体" w:hint="eastAsia"/>
          <w:sz w:val="24"/>
        </w:rPr>
        <w:t>。</w:t>
      </w:r>
    </w:p>
    <w:p w:rsidR="00F11800" w:rsidRDefault="00F1613A">
      <w:pPr>
        <w:pStyle w:val="2"/>
        <w:wordWrap w:val="0"/>
        <w:spacing w:before="0" w:after="0" w:line="400" w:lineRule="exact"/>
        <w:ind w:firstLineChars="200" w:firstLine="422"/>
        <w:rPr>
          <w:rFonts w:ascii="宋体" w:hAnsi="宋体"/>
          <w:snapToGrid w:val="0"/>
          <w:sz w:val="21"/>
          <w:szCs w:val="21"/>
        </w:rPr>
      </w:pPr>
      <w:bookmarkStart w:id="3" w:name="_Toc31206"/>
      <w:r>
        <w:rPr>
          <w:rFonts w:ascii="宋体" w:hAnsi="宋体" w:hint="eastAsia"/>
          <w:snapToGrid w:val="0"/>
          <w:sz w:val="21"/>
          <w:szCs w:val="21"/>
        </w:rPr>
        <w:t>3.</w:t>
      </w:r>
      <w:r>
        <w:rPr>
          <w:rFonts w:ascii="宋体" w:hAnsi="宋体" w:hint="eastAsia"/>
          <w:snapToGrid w:val="0"/>
          <w:sz w:val="21"/>
          <w:szCs w:val="21"/>
        </w:rPr>
        <w:t>投标人资格要求</w:t>
      </w:r>
      <w:bookmarkEnd w:id="3"/>
    </w:p>
    <w:p w:rsidR="00F11800" w:rsidRDefault="00F1613A">
      <w:pPr>
        <w:widowControl/>
        <w:wordWrap w:val="0"/>
        <w:spacing w:line="400" w:lineRule="exact"/>
        <w:ind w:firstLineChars="200" w:firstLine="420"/>
        <w:rPr>
          <w:rFonts w:ascii="宋体" w:hAnsi="宋体" w:cs="宋体"/>
          <w:bCs/>
          <w:kern w:val="0"/>
          <w:szCs w:val="21"/>
        </w:rPr>
      </w:pPr>
      <w:r>
        <w:rPr>
          <w:rFonts w:ascii="宋体" w:hAnsi="宋体" w:cs="仿宋_GB2312" w:hint="eastAsia"/>
          <w:kern w:val="0"/>
          <w:szCs w:val="21"/>
        </w:rPr>
        <w:t>3.1</w:t>
      </w:r>
      <w:r>
        <w:rPr>
          <w:rFonts w:ascii="宋体" w:hAnsi="宋体" w:cs="仿宋_GB2312"/>
          <w:kern w:val="0"/>
          <w:szCs w:val="21"/>
        </w:rPr>
        <w:t xml:space="preserve"> </w:t>
      </w:r>
      <w:r>
        <w:rPr>
          <w:rFonts w:ascii="宋体" w:hAnsi="宋体" w:cs="仿宋_GB2312" w:hint="eastAsia"/>
          <w:kern w:val="0"/>
          <w:szCs w:val="21"/>
        </w:rPr>
        <w:t>本次招标实行资格后审，投标人应具备</w:t>
      </w:r>
      <w:r>
        <w:rPr>
          <w:rFonts w:ascii="宋体" w:hAnsi="宋体" w:cs="仿宋_GB2312"/>
          <w:kern w:val="0"/>
          <w:szCs w:val="21"/>
        </w:rPr>
        <w:t>独</w:t>
      </w:r>
      <w:r>
        <w:rPr>
          <w:rFonts w:ascii="宋体" w:hAnsi="宋体" w:cs="宋体"/>
          <w:bCs/>
          <w:kern w:val="0"/>
          <w:szCs w:val="21"/>
        </w:rPr>
        <w:t>立法人资格，</w:t>
      </w:r>
      <w:r>
        <w:rPr>
          <w:rFonts w:ascii="宋体" w:hAnsi="宋体" w:cs="宋体" w:hint="eastAsia"/>
          <w:bCs/>
          <w:kern w:val="0"/>
          <w:szCs w:val="21"/>
        </w:rPr>
        <w:t>在</w:t>
      </w:r>
      <w:r>
        <w:rPr>
          <w:rFonts w:ascii="宋体" w:hAnsi="宋体" w:cs="宋体"/>
          <w:bCs/>
          <w:kern w:val="0"/>
          <w:szCs w:val="21"/>
        </w:rPr>
        <w:t>人员、业绩、资金等方面</w:t>
      </w:r>
      <w:r>
        <w:rPr>
          <w:rFonts w:ascii="宋体" w:hAnsi="宋体" w:cs="宋体" w:hint="eastAsia"/>
          <w:bCs/>
          <w:kern w:val="0"/>
          <w:szCs w:val="21"/>
        </w:rPr>
        <w:t>应</w:t>
      </w:r>
      <w:r>
        <w:rPr>
          <w:rFonts w:ascii="宋体" w:hAnsi="宋体" w:cs="宋体"/>
          <w:bCs/>
          <w:kern w:val="0"/>
          <w:szCs w:val="21"/>
        </w:rPr>
        <w:t>具备相应的设计</w:t>
      </w:r>
      <w:r>
        <w:rPr>
          <w:rFonts w:ascii="宋体" w:hAnsi="宋体" w:cs="宋体" w:hint="eastAsia"/>
          <w:bCs/>
          <w:kern w:val="0"/>
          <w:szCs w:val="21"/>
        </w:rPr>
        <w:t>、</w:t>
      </w:r>
      <w:r>
        <w:rPr>
          <w:rFonts w:ascii="宋体" w:hAnsi="宋体" w:cs="宋体"/>
          <w:bCs/>
          <w:kern w:val="0"/>
          <w:szCs w:val="21"/>
        </w:rPr>
        <w:t>施工能力，并须具备</w:t>
      </w:r>
      <w:r>
        <w:rPr>
          <w:rFonts w:ascii="宋体" w:hAnsi="宋体" w:cs="宋体" w:hint="eastAsia"/>
          <w:bCs/>
          <w:kern w:val="0"/>
          <w:szCs w:val="21"/>
        </w:rPr>
        <w:t>下列资质条件：</w:t>
      </w:r>
    </w:p>
    <w:p w:rsidR="00F11800" w:rsidRDefault="00F1613A">
      <w:pPr>
        <w:wordWrap w:val="0"/>
        <w:spacing w:line="400" w:lineRule="exact"/>
        <w:ind w:firstLineChars="200" w:firstLine="420"/>
        <w:rPr>
          <w:rFonts w:ascii="宋体" w:hAnsi="宋体" w:cs="MingLiU"/>
          <w:snapToGrid w:val="0"/>
          <w:kern w:val="0"/>
          <w:szCs w:val="21"/>
          <w:u w:val="single"/>
        </w:rPr>
      </w:pPr>
      <w:r>
        <w:rPr>
          <w:rFonts w:ascii="宋体" w:hAnsi="宋体" w:hint="eastAsia"/>
          <w:szCs w:val="21"/>
        </w:rPr>
        <w:t>必须同时具备建设行政主管部门颁发的</w:t>
      </w:r>
      <w:r>
        <w:rPr>
          <w:rFonts w:ascii="宋体" w:hAnsi="宋体" w:hint="eastAsia"/>
          <w:szCs w:val="21"/>
          <w:u w:val="single"/>
        </w:rPr>
        <w:t>建筑工程施工总承包一级资质和</w:t>
      </w:r>
      <w:r>
        <w:rPr>
          <w:rFonts w:ascii="宋体" w:hAnsi="宋体" w:cs="MingLiU" w:hint="eastAsia"/>
          <w:snapToGrid w:val="0"/>
          <w:kern w:val="0"/>
          <w:szCs w:val="21"/>
          <w:u w:val="single"/>
        </w:rPr>
        <w:t>建筑行业（建筑工程）设计甲级资质。</w:t>
      </w:r>
    </w:p>
    <w:p w:rsidR="00F11800" w:rsidRDefault="00F1613A">
      <w:pPr>
        <w:wordWrap w:val="0"/>
        <w:spacing w:line="400" w:lineRule="exact"/>
        <w:ind w:firstLineChars="200" w:firstLine="420"/>
        <w:rPr>
          <w:rFonts w:ascii="宋体" w:hAnsi="宋体" w:cs="仿宋_GB2312"/>
          <w:kern w:val="0"/>
          <w:szCs w:val="21"/>
        </w:rPr>
      </w:pPr>
      <w:r>
        <w:rPr>
          <w:rFonts w:ascii="宋体" w:hAnsi="宋体" w:cs="宋体" w:hint="eastAsia"/>
          <w:bCs/>
          <w:kern w:val="0"/>
          <w:szCs w:val="21"/>
        </w:rPr>
        <w:t>3.2</w:t>
      </w:r>
      <w:r>
        <w:rPr>
          <w:rFonts w:ascii="宋体" w:hAnsi="宋体" w:cs="仿宋_GB2312" w:hint="eastAsia"/>
          <w:kern w:val="0"/>
          <w:szCs w:val="21"/>
        </w:rPr>
        <w:t>本次招标不接受联合体投标申请。</w:t>
      </w:r>
    </w:p>
    <w:p w:rsidR="00F11800" w:rsidRDefault="00F1613A">
      <w:pPr>
        <w:pStyle w:val="2"/>
        <w:wordWrap w:val="0"/>
        <w:spacing w:before="0" w:after="0" w:line="400" w:lineRule="exact"/>
        <w:ind w:firstLineChars="200" w:firstLine="422"/>
        <w:rPr>
          <w:rFonts w:ascii="宋体" w:hAnsi="宋体" w:cs="仿宋_GB2312"/>
          <w:bCs w:val="0"/>
          <w:kern w:val="0"/>
          <w:sz w:val="21"/>
          <w:szCs w:val="21"/>
        </w:rPr>
      </w:pPr>
      <w:bookmarkStart w:id="4" w:name="_Toc20841"/>
      <w:r>
        <w:rPr>
          <w:rFonts w:ascii="宋体" w:hAnsi="宋体" w:hint="eastAsia"/>
          <w:snapToGrid w:val="0"/>
          <w:sz w:val="21"/>
          <w:szCs w:val="21"/>
        </w:rPr>
        <w:t>4.</w:t>
      </w:r>
      <w:r>
        <w:rPr>
          <w:rFonts w:ascii="宋体" w:hAnsi="宋体" w:hint="eastAsia"/>
          <w:snapToGrid w:val="0"/>
          <w:sz w:val="21"/>
          <w:szCs w:val="21"/>
        </w:rPr>
        <w:t>招标</w:t>
      </w:r>
      <w:r>
        <w:rPr>
          <w:rFonts w:ascii="宋体" w:hAnsi="宋体" w:cs="仿宋_GB2312" w:hint="eastAsia"/>
          <w:bCs w:val="0"/>
          <w:kern w:val="0"/>
          <w:sz w:val="21"/>
          <w:szCs w:val="21"/>
        </w:rPr>
        <w:t>文件等</w:t>
      </w:r>
      <w:r>
        <w:rPr>
          <w:rFonts w:ascii="宋体" w:hAnsi="宋体" w:cs="仿宋_GB2312"/>
          <w:bCs w:val="0"/>
          <w:kern w:val="0"/>
          <w:sz w:val="21"/>
          <w:szCs w:val="21"/>
        </w:rPr>
        <w:t>资料</w:t>
      </w:r>
      <w:r>
        <w:rPr>
          <w:rFonts w:ascii="宋体" w:hAnsi="宋体" w:cs="仿宋_GB2312" w:hint="eastAsia"/>
          <w:bCs w:val="0"/>
          <w:kern w:val="0"/>
          <w:sz w:val="21"/>
          <w:szCs w:val="21"/>
        </w:rPr>
        <w:t>的获取</w:t>
      </w:r>
      <w:bookmarkEnd w:id="4"/>
    </w:p>
    <w:p w:rsidR="00F11800" w:rsidRDefault="00F1613A">
      <w:pPr>
        <w:wordWrap w:val="0"/>
        <w:spacing w:line="400" w:lineRule="exact"/>
        <w:ind w:firstLineChars="200" w:firstLine="420"/>
        <w:rPr>
          <w:rFonts w:ascii="宋体" w:hAnsi="宋体" w:cs="仿宋_GB2312"/>
          <w:kern w:val="0"/>
          <w:szCs w:val="21"/>
        </w:rPr>
      </w:pPr>
      <w:r>
        <w:rPr>
          <w:rFonts w:ascii="宋体" w:hAnsi="宋体" w:cs="仿宋_GB2312" w:hint="eastAsia"/>
          <w:kern w:val="0"/>
          <w:szCs w:val="21"/>
        </w:rPr>
        <w:t>4.1</w:t>
      </w:r>
      <w:r>
        <w:rPr>
          <w:rFonts w:ascii="宋体" w:hAnsi="宋体" w:cs="仿宋_GB2312" w:hint="eastAsia"/>
          <w:kern w:val="0"/>
          <w:szCs w:val="21"/>
        </w:rPr>
        <w:t>潜在投标人无需事前报名。各投标人在投标文件递交截止时间前递交投标文件，同时投标人需按招标文件的要求向“重庆市工程建设招标投标交易中心”指定的投标保证金专用账户足额缴纳投标保证金则被视为获得本项目的投标资格。</w:t>
      </w:r>
    </w:p>
    <w:p w:rsidR="00F11800" w:rsidRDefault="00F1613A">
      <w:pPr>
        <w:wordWrap w:val="0"/>
        <w:spacing w:line="400" w:lineRule="exact"/>
        <w:ind w:firstLineChars="200" w:firstLine="420"/>
        <w:rPr>
          <w:rFonts w:ascii="宋体" w:hAnsi="宋体" w:cs="仿宋_GB2312"/>
          <w:kern w:val="0"/>
          <w:szCs w:val="21"/>
        </w:rPr>
      </w:pPr>
      <w:r>
        <w:rPr>
          <w:rFonts w:ascii="宋体" w:hAnsi="宋体" w:cs="仿宋_GB2312" w:hint="eastAsia"/>
          <w:kern w:val="0"/>
          <w:szCs w:val="21"/>
        </w:rPr>
        <w:t>4.2</w:t>
      </w:r>
      <w:r>
        <w:rPr>
          <w:rFonts w:ascii="宋体" w:hAnsi="宋体" w:cs="仿宋_GB2312" w:hint="eastAsia"/>
          <w:kern w:val="0"/>
          <w:szCs w:val="21"/>
        </w:rPr>
        <w:t>凡有意参加投标者，请于</w:t>
      </w:r>
      <w:r>
        <w:rPr>
          <w:rFonts w:ascii="宋体" w:hAnsi="宋体" w:cs="仿宋_GB2312" w:hint="eastAsia"/>
          <w:kern w:val="0"/>
          <w:szCs w:val="21"/>
          <w:u w:val="single"/>
        </w:rPr>
        <w:t xml:space="preserve"> </w:t>
      </w:r>
      <w:r>
        <w:rPr>
          <w:rFonts w:ascii="宋体" w:hAnsi="宋体" w:cs="仿宋_GB2312" w:hint="eastAsia"/>
          <w:kern w:val="0"/>
          <w:szCs w:val="21"/>
          <w:u w:val="single"/>
        </w:rPr>
        <w:t>2018</w:t>
      </w:r>
      <w:r>
        <w:rPr>
          <w:rFonts w:ascii="宋体" w:hAnsi="宋体" w:cs="仿宋_GB2312" w:hint="eastAsia"/>
          <w:kern w:val="0"/>
          <w:szCs w:val="21"/>
          <w:u w:val="single"/>
        </w:rPr>
        <w:t xml:space="preserve">  </w:t>
      </w:r>
      <w:r>
        <w:rPr>
          <w:rFonts w:ascii="宋体" w:hAnsi="宋体" w:cs="仿宋_GB2312" w:hint="eastAsia"/>
          <w:kern w:val="0"/>
          <w:szCs w:val="21"/>
        </w:rPr>
        <w:t>年</w:t>
      </w:r>
      <w:r>
        <w:rPr>
          <w:rFonts w:ascii="宋体" w:hAnsi="宋体" w:cs="仿宋_GB2312" w:hint="eastAsia"/>
          <w:kern w:val="0"/>
          <w:szCs w:val="21"/>
          <w:u w:val="single"/>
        </w:rPr>
        <w:t xml:space="preserve"> </w:t>
      </w:r>
      <w:r>
        <w:rPr>
          <w:rFonts w:ascii="宋体" w:hAnsi="宋体" w:cs="仿宋_GB2312" w:hint="eastAsia"/>
          <w:kern w:val="0"/>
          <w:szCs w:val="21"/>
          <w:u w:val="single"/>
        </w:rPr>
        <w:t>9</w:t>
      </w:r>
      <w:r>
        <w:rPr>
          <w:rFonts w:ascii="宋体" w:hAnsi="宋体" w:cs="仿宋_GB2312" w:hint="eastAsia"/>
          <w:kern w:val="0"/>
          <w:szCs w:val="21"/>
          <w:u w:val="single"/>
        </w:rPr>
        <w:t xml:space="preserve"> </w:t>
      </w:r>
      <w:r>
        <w:rPr>
          <w:rFonts w:ascii="宋体" w:hAnsi="宋体" w:cs="仿宋_GB2312" w:hint="eastAsia"/>
          <w:kern w:val="0"/>
          <w:szCs w:val="21"/>
        </w:rPr>
        <w:t>月</w:t>
      </w:r>
      <w:r>
        <w:rPr>
          <w:rFonts w:ascii="宋体" w:hAnsi="宋体" w:cs="仿宋_GB2312" w:hint="eastAsia"/>
          <w:kern w:val="0"/>
          <w:szCs w:val="21"/>
          <w:u w:val="single"/>
        </w:rPr>
        <w:t xml:space="preserve"> </w:t>
      </w:r>
      <w:r>
        <w:rPr>
          <w:rFonts w:ascii="宋体" w:hAnsi="宋体" w:cs="仿宋_GB2312" w:hint="eastAsia"/>
          <w:kern w:val="0"/>
          <w:szCs w:val="21"/>
          <w:u w:val="single"/>
        </w:rPr>
        <w:t>19</w:t>
      </w:r>
      <w:r>
        <w:rPr>
          <w:rFonts w:ascii="宋体" w:hAnsi="宋体" w:cs="仿宋_GB2312" w:hint="eastAsia"/>
          <w:kern w:val="0"/>
          <w:szCs w:val="21"/>
          <w:u w:val="single"/>
        </w:rPr>
        <w:t xml:space="preserve"> </w:t>
      </w:r>
      <w:r>
        <w:rPr>
          <w:rFonts w:ascii="宋体" w:hAnsi="宋体" w:cs="仿宋_GB2312" w:hint="eastAsia"/>
          <w:kern w:val="0"/>
          <w:szCs w:val="21"/>
        </w:rPr>
        <w:t>日起，在《重庆市工程建设招标投标交易信息网》下载招标文件、设计任务书、工程设计基础资料、答疑、补遗等开标前的有关资料。从招标公告发布之日起，各投标人应当随时关注《重庆市工程建设招标投标交易信息网》所发布的与该项目招标有关的各项资料，各投标</w:t>
      </w:r>
      <w:r>
        <w:rPr>
          <w:rFonts w:ascii="宋体" w:hAnsi="宋体" w:cs="仿宋_GB2312" w:hint="eastAsia"/>
          <w:kern w:val="0"/>
          <w:szCs w:val="21"/>
        </w:rPr>
        <w:t>人不管下载与否都将被视为全部知晓该项目招标的所有过程和全部事宜。</w:t>
      </w:r>
    </w:p>
    <w:p w:rsidR="00F11800" w:rsidRDefault="00F1613A">
      <w:pPr>
        <w:pStyle w:val="2"/>
        <w:wordWrap w:val="0"/>
        <w:spacing w:before="0" w:after="0" w:line="400" w:lineRule="exact"/>
        <w:ind w:firstLineChars="200" w:firstLine="422"/>
        <w:rPr>
          <w:rFonts w:ascii="宋体" w:hAnsi="宋体"/>
          <w:bCs w:val="0"/>
          <w:sz w:val="21"/>
          <w:szCs w:val="21"/>
        </w:rPr>
      </w:pPr>
      <w:bookmarkStart w:id="5" w:name="_Toc30521"/>
      <w:r>
        <w:rPr>
          <w:rFonts w:ascii="宋体" w:hAnsi="宋体" w:hint="eastAsia"/>
          <w:bCs w:val="0"/>
          <w:sz w:val="21"/>
          <w:szCs w:val="21"/>
        </w:rPr>
        <w:t>5.</w:t>
      </w:r>
      <w:r>
        <w:rPr>
          <w:rFonts w:ascii="宋体" w:hAnsi="宋体" w:hint="eastAsia"/>
          <w:bCs w:val="0"/>
          <w:sz w:val="21"/>
          <w:szCs w:val="21"/>
        </w:rPr>
        <w:t>投标文件的递交</w:t>
      </w:r>
      <w:bookmarkEnd w:id="5"/>
    </w:p>
    <w:p w:rsidR="00F11800" w:rsidRDefault="00F1613A">
      <w:pPr>
        <w:wordWrap w:val="0"/>
        <w:spacing w:line="400" w:lineRule="exact"/>
        <w:ind w:firstLineChars="200" w:firstLine="420"/>
        <w:rPr>
          <w:rFonts w:ascii="宋体" w:hAnsi="宋体" w:cs="宋体"/>
          <w:kern w:val="0"/>
          <w:szCs w:val="21"/>
        </w:rPr>
      </w:pPr>
      <w:r>
        <w:rPr>
          <w:rFonts w:ascii="宋体" w:hAnsi="宋体" w:cs="宋体" w:hint="eastAsia"/>
          <w:kern w:val="0"/>
          <w:szCs w:val="21"/>
        </w:rPr>
        <w:t xml:space="preserve">5.1 </w:t>
      </w:r>
      <w:r>
        <w:rPr>
          <w:rFonts w:ascii="宋体" w:hAnsi="宋体" w:cs="宋体"/>
          <w:kern w:val="0"/>
          <w:szCs w:val="21"/>
        </w:rPr>
        <w:t>投标文件递交</w:t>
      </w:r>
      <w:r>
        <w:rPr>
          <w:rFonts w:ascii="宋体" w:hAnsi="宋体" w:cs="宋体" w:hint="eastAsia"/>
          <w:kern w:val="0"/>
          <w:szCs w:val="21"/>
        </w:rPr>
        <w:t>的开始时间为</w:t>
      </w:r>
      <w:r>
        <w:rPr>
          <w:rFonts w:ascii="宋体" w:hAnsi="宋体" w:cs="宋体" w:hint="eastAsia"/>
          <w:kern w:val="0"/>
          <w:szCs w:val="21"/>
          <w:u w:val="single"/>
        </w:rPr>
        <w:t xml:space="preserve"> </w:t>
      </w:r>
      <w:r>
        <w:rPr>
          <w:rFonts w:ascii="宋体" w:hAnsi="宋体" w:cs="宋体" w:hint="eastAsia"/>
          <w:kern w:val="0"/>
          <w:szCs w:val="21"/>
          <w:u w:val="single"/>
        </w:rPr>
        <w:t>2018</w:t>
      </w:r>
      <w:r>
        <w:rPr>
          <w:rFonts w:ascii="宋体" w:hAnsi="宋体" w:cs="宋体" w:hint="eastAsia"/>
          <w:kern w:val="0"/>
          <w:szCs w:val="21"/>
          <w:u w:val="single"/>
        </w:rPr>
        <w:t xml:space="preserve">  </w:t>
      </w:r>
      <w:r>
        <w:rPr>
          <w:rFonts w:ascii="宋体" w:hAnsi="宋体" w:cs="宋体" w:hint="eastAsia"/>
          <w:kern w:val="0"/>
          <w:szCs w:val="21"/>
        </w:rPr>
        <w:t>年</w:t>
      </w:r>
      <w:r>
        <w:rPr>
          <w:rFonts w:ascii="宋体" w:hAnsi="宋体" w:cs="宋体" w:hint="eastAsia"/>
          <w:kern w:val="0"/>
          <w:szCs w:val="21"/>
          <w:u w:val="single"/>
        </w:rPr>
        <w:t xml:space="preserve"> </w:t>
      </w:r>
      <w:r>
        <w:rPr>
          <w:rFonts w:ascii="宋体" w:hAnsi="宋体" w:cs="宋体" w:hint="eastAsia"/>
          <w:kern w:val="0"/>
          <w:szCs w:val="21"/>
          <w:u w:val="single"/>
        </w:rPr>
        <w:t>10</w:t>
      </w:r>
      <w:r>
        <w:rPr>
          <w:rFonts w:ascii="宋体" w:hAnsi="宋体" w:cs="宋体" w:hint="eastAsia"/>
          <w:kern w:val="0"/>
          <w:szCs w:val="21"/>
          <w:u w:val="single"/>
        </w:rPr>
        <w:t xml:space="preserve"> </w:t>
      </w:r>
      <w:r>
        <w:rPr>
          <w:rFonts w:ascii="宋体" w:hAnsi="宋体" w:cs="宋体" w:hint="eastAsia"/>
          <w:kern w:val="0"/>
          <w:szCs w:val="21"/>
        </w:rPr>
        <w:t>月</w:t>
      </w:r>
      <w:r>
        <w:rPr>
          <w:rFonts w:ascii="宋体" w:hAnsi="宋体" w:cs="宋体" w:hint="eastAsia"/>
          <w:kern w:val="0"/>
          <w:szCs w:val="21"/>
          <w:u w:val="single"/>
        </w:rPr>
        <w:t xml:space="preserve"> </w:t>
      </w:r>
      <w:r>
        <w:rPr>
          <w:rFonts w:ascii="宋体" w:hAnsi="宋体" w:cs="宋体" w:hint="eastAsia"/>
          <w:kern w:val="0"/>
          <w:szCs w:val="21"/>
          <w:u w:val="single"/>
        </w:rPr>
        <w:t>10</w:t>
      </w:r>
      <w:r>
        <w:rPr>
          <w:rFonts w:ascii="宋体" w:hAnsi="宋体" w:cs="宋体" w:hint="eastAsia"/>
          <w:kern w:val="0"/>
          <w:szCs w:val="21"/>
          <w:u w:val="single"/>
        </w:rPr>
        <w:t xml:space="preserve"> </w:t>
      </w:r>
      <w:r>
        <w:rPr>
          <w:rFonts w:ascii="宋体" w:hAnsi="宋体" w:cs="宋体" w:hint="eastAsia"/>
          <w:kern w:val="0"/>
          <w:szCs w:val="21"/>
        </w:rPr>
        <w:t>日</w:t>
      </w:r>
      <w:r>
        <w:rPr>
          <w:rFonts w:ascii="宋体" w:hAnsi="宋体" w:cs="宋体" w:hint="eastAsia"/>
          <w:kern w:val="0"/>
          <w:szCs w:val="21"/>
          <w:u w:val="single"/>
        </w:rPr>
        <w:t xml:space="preserve"> </w:t>
      </w:r>
      <w:r>
        <w:rPr>
          <w:rFonts w:ascii="宋体" w:hAnsi="宋体" w:cs="宋体" w:hint="eastAsia"/>
          <w:kern w:val="0"/>
          <w:szCs w:val="21"/>
          <w:u w:val="single"/>
        </w:rPr>
        <w:t>9</w:t>
      </w:r>
      <w:r>
        <w:rPr>
          <w:rFonts w:ascii="宋体" w:hAnsi="宋体" w:cs="宋体" w:hint="eastAsia"/>
          <w:kern w:val="0"/>
          <w:szCs w:val="21"/>
          <w:u w:val="single"/>
        </w:rPr>
        <w:t xml:space="preserve"> </w:t>
      </w:r>
      <w:r>
        <w:rPr>
          <w:rFonts w:ascii="宋体" w:hAnsi="宋体" w:cs="宋体" w:hint="eastAsia"/>
          <w:kern w:val="0"/>
          <w:szCs w:val="21"/>
        </w:rPr>
        <w:t>时</w:t>
      </w:r>
      <w:r>
        <w:rPr>
          <w:rFonts w:ascii="宋体" w:hAnsi="宋体" w:cs="宋体" w:hint="eastAsia"/>
          <w:kern w:val="0"/>
          <w:szCs w:val="21"/>
          <w:u w:val="single"/>
        </w:rPr>
        <w:t xml:space="preserve"> </w:t>
      </w:r>
      <w:r>
        <w:rPr>
          <w:rFonts w:ascii="宋体" w:hAnsi="宋体" w:cs="宋体" w:hint="eastAsia"/>
          <w:kern w:val="0"/>
          <w:szCs w:val="21"/>
          <w:u w:val="single"/>
        </w:rPr>
        <w:t>00</w:t>
      </w:r>
      <w:r>
        <w:rPr>
          <w:rFonts w:ascii="宋体" w:hAnsi="宋体" w:cs="宋体" w:hint="eastAsia"/>
          <w:kern w:val="0"/>
          <w:szCs w:val="21"/>
          <w:u w:val="single"/>
        </w:rPr>
        <w:t xml:space="preserve"> </w:t>
      </w:r>
      <w:r>
        <w:rPr>
          <w:rFonts w:ascii="宋体" w:hAnsi="宋体" w:cs="宋体" w:hint="eastAsia"/>
          <w:kern w:val="0"/>
          <w:szCs w:val="21"/>
        </w:rPr>
        <w:t>分（北京时间，</w:t>
      </w:r>
      <w:r>
        <w:rPr>
          <w:rFonts w:ascii="宋体" w:hAnsi="宋体" w:cs="宋体"/>
          <w:kern w:val="0"/>
          <w:szCs w:val="21"/>
        </w:rPr>
        <w:t>下同</w:t>
      </w:r>
      <w:r>
        <w:rPr>
          <w:rFonts w:ascii="宋体" w:hAnsi="宋体" w:cs="宋体" w:hint="eastAsia"/>
          <w:kern w:val="0"/>
          <w:szCs w:val="21"/>
        </w:rPr>
        <w:t>），</w:t>
      </w:r>
      <w:r>
        <w:rPr>
          <w:rFonts w:ascii="宋体" w:hAnsi="宋体" w:cs="宋体"/>
          <w:kern w:val="0"/>
          <w:szCs w:val="21"/>
        </w:rPr>
        <w:t>投标文件递交</w:t>
      </w:r>
      <w:r>
        <w:rPr>
          <w:rFonts w:ascii="宋体" w:hAnsi="宋体" w:cs="宋体" w:hint="eastAsia"/>
          <w:kern w:val="0"/>
          <w:szCs w:val="21"/>
        </w:rPr>
        <w:t>的</w:t>
      </w:r>
      <w:r>
        <w:rPr>
          <w:rFonts w:ascii="宋体" w:hAnsi="宋体" w:cs="宋体"/>
          <w:kern w:val="0"/>
          <w:szCs w:val="21"/>
        </w:rPr>
        <w:t>截止时间</w:t>
      </w:r>
      <w:r>
        <w:rPr>
          <w:rFonts w:ascii="宋体" w:hAnsi="宋体" w:cs="宋体" w:hint="eastAsia"/>
          <w:kern w:val="0"/>
          <w:szCs w:val="21"/>
        </w:rPr>
        <w:t>为</w:t>
      </w:r>
      <w:r>
        <w:rPr>
          <w:rFonts w:ascii="宋体" w:hAnsi="宋体" w:cs="宋体" w:hint="eastAsia"/>
          <w:kern w:val="0"/>
          <w:szCs w:val="21"/>
          <w:u w:val="single"/>
        </w:rPr>
        <w:t xml:space="preserve"> </w:t>
      </w:r>
      <w:r>
        <w:rPr>
          <w:rFonts w:ascii="宋体" w:hAnsi="宋体" w:cs="宋体" w:hint="eastAsia"/>
          <w:kern w:val="0"/>
          <w:szCs w:val="21"/>
          <w:u w:val="single"/>
        </w:rPr>
        <w:t>2018</w:t>
      </w:r>
      <w:r>
        <w:rPr>
          <w:rFonts w:ascii="宋体" w:hAnsi="宋体" w:cs="宋体" w:hint="eastAsia"/>
          <w:kern w:val="0"/>
          <w:szCs w:val="21"/>
          <w:u w:val="single"/>
        </w:rPr>
        <w:t xml:space="preserve"> </w:t>
      </w:r>
      <w:r>
        <w:rPr>
          <w:rFonts w:ascii="宋体" w:hAnsi="宋体" w:cs="宋体" w:hint="eastAsia"/>
          <w:kern w:val="0"/>
          <w:szCs w:val="21"/>
        </w:rPr>
        <w:t>年</w:t>
      </w:r>
      <w:r>
        <w:rPr>
          <w:rFonts w:ascii="宋体" w:hAnsi="宋体" w:cs="宋体" w:hint="eastAsia"/>
          <w:kern w:val="0"/>
          <w:szCs w:val="21"/>
          <w:u w:val="single"/>
        </w:rPr>
        <w:t xml:space="preserve"> </w:t>
      </w:r>
      <w:r>
        <w:rPr>
          <w:rFonts w:ascii="宋体" w:hAnsi="宋体" w:cs="宋体" w:hint="eastAsia"/>
          <w:kern w:val="0"/>
          <w:szCs w:val="21"/>
          <w:u w:val="single"/>
        </w:rPr>
        <w:t>10</w:t>
      </w:r>
      <w:r>
        <w:rPr>
          <w:rFonts w:ascii="宋体" w:hAnsi="宋体" w:cs="宋体" w:hint="eastAsia"/>
          <w:kern w:val="0"/>
          <w:szCs w:val="21"/>
          <w:u w:val="single"/>
        </w:rPr>
        <w:t xml:space="preserve"> </w:t>
      </w:r>
      <w:r>
        <w:rPr>
          <w:rFonts w:ascii="宋体" w:hAnsi="宋体" w:cs="宋体" w:hint="eastAsia"/>
          <w:kern w:val="0"/>
          <w:szCs w:val="21"/>
        </w:rPr>
        <w:t>月</w:t>
      </w:r>
      <w:r>
        <w:rPr>
          <w:rFonts w:ascii="宋体" w:hAnsi="宋体" w:cs="宋体" w:hint="eastAsia"/>
          <w:kern w:val="0"/>
          <w:szCs w:val="21"/>
          <w:u w:val="single"/>
        </w:rPr>
        <w:t xml:space="preserve"> </w:t>
      </w:r>
      <w:r>
        <w:rPr>
          <w:rFonts w:ascii="宋体" w:hAnsi="宋体" w:cs="宋体" w:hint="eastAsia"/>
          <w:kern w:val="0"/>
          <w:szCs w:val="21"/>
          <w:u w:val="single"/>
        </w:rPr>
        <w:t>10</w:t>
      </w:r>
      <w:r>
        <w:rPr>
          <w:rFonts w:ascii="宋体" w:hAnsi="宋体" w:cs="宋体" w:hint="eastAsia"/>
          <w:kern w:val="0"/>
          <w:szCs w:val="21"/>
          <w:u w:val="single"/>
        </w:rPr>
        <w:t xml:space="preserve"> </w:t>
      </w:r>
      <w:r>
        <w:rPr>
          <w:rFonts w:ascii="宋体" w:hAnsi="宋体" w:cs="宋体" w:hint="eastAsia"/>
          <w:kern w:val="0"/>
          <w:szCs w:val="21"/>
        </w:rPr>
        <w:t>日</w:t>
      </w:r>
      <w:r>
        <w:rPr>
          <w:rFonts w:ascii="宋体" w:hAnsi="宋体" w:cs="宋体" w:hint="eastAsia"/>
          <w:kern w:val="0"/>
          <w:szCs w:val="21"/>
          <w:u w:val="single"/>
        </w:rPr>
        <w:t xml:space="preserve"> </w:t>
      </w:r>
      <w:r>
        <w:rPr>
          <w:rFonts w:ascii="宋体" w:hAnsi="宋体" w:cs="宋体" w:hint="eastAsia"/>
          <w:kern w:val="0"/>
          <w:szCs w:val="21"/>
          <w:u w:val="single"/>
        </w:rPr>
        <w:t>10</w:t>
      </w:r>
      <w:r>
        <w:rPr>
          <w:rFonts w:ascii="宋体" w:hAnsi="宋体" w:cs="宋体" w:hint="eastAsia"/>
          <w:kern w:val="0"/>
          <w:szCs w:val="21"/>
          <w:u w:val="single"/>
        </w:rPr>
        <w:t xml:space="preserve"> </w:t>
      </w:r>
      <w:r>
        <w:rPr>
          <w:rFonts w:ascii="宋体" w:hAnsi="宋体" w:cs="宋体" w:hint="eastAsia"/>
          <w:kern w:val="0"/>
          <w:szCs w:val="21"/>
        </w:rPr>
        <w:t>时</w:t>
      </w:r>
      <w:r>
        <w:rPr>
          <w:rFonts w:ascii="宋体" w:hAnsi="宋体" w:cs="宋体" w:hint="eastAsia"/>
          <w:kern w:val="0"/>
          <w:szCs w:val="21"/>
          <w:u w:val="single"/>
        </w:rPr>
        <w:t xml:space="preserve"> </w:t>
      </w:r>
      <w:r>
        <w:rPr>
          <w:rFonts w:ascii="宋体" w:hAnsi="宋体" w:cs="宋体" w:hint="eastAsia"/>
          <w:kern w:val="0"/>
          <w:szCs w:val="21"/>
          <w:u w:val="single"/>
        </w:rPr>
        <w:t>00</w:t>
      </w:r>
      <w:r>
        <w:rPr>
          <w:rFonts w:ascii="宋体" w:hAnsi="宋体" w:cs="宋体" w:hint="eastAsia"/>
          <w:kern w:val="0"/>
          <w:szCs w:val="21"/>
          <w:u w:val="single"/>
        </w:rPr>
        <w:t xml:space="preserve"> </w:t>
      </w:r>
      <w:r>
        <w:rPr>
          <w:rFonts w:ascii="宋体" w:hAnsi="宋体" w:cs="宋体" w:hint="eastAsia"/>
          <w:kern w:val="0"/>
          <w:szCs w:val="21"/>
        </w:rPr>
        <w:t>分，</w:t>
      </w:r>
      <w:r>
        <w:rPr>
          <w:rFonts w:ascii="宋体" w:hAnsi="宋体" w:cs="宋体"/>
          <w:kern w:val="0"/>
          <w:szCs w:val="21"/>
        </w:rPr>
        <w:t>地点</w:t>
      </w:r>
      <w:r>
        <w:rPr>
          <w:rFonts w:ascii="宋体" w:hAnsi="宋体" w:cs="宋体" w:hint="eastAsia"/>
          <w:kern w:val="0"/>
          <w:szCs w:val="21"/>
        </w:rPr>
        <w:t>为重庆市公共资源交易中心——工程建设招标投标交易分中心（即：重庆市工程建设招标投标交易中心）（地址：重庆市渝中区长江一路</w:t>
      </w:r>
      <w:r>
        <w:rPr>
          <w:rFonts w:ascii="宋体" w:hAnsi="宋体" w:cs="宋体" w:hint="eastAsia"/>
          <w:kern w:val="0"/>
          <w:szCs w:val="21"/>
        </w:rPr>
        <w:t>58</w:t>
      </w:r>
      <w:r>
        <w:rPr>
          <w:rFonts w:ascii="宋体" w:hAnsi="宋体" w:cs="宋体" w:hint="eastAsia"/>
          <w:kern w:val="0"/>
          <w:szCs w:val="21"/>
        </w:rPr>
        <w:t>号）。</w:t>
      </w:r>
    </w:p>
    <w:p w:rsidR="00F11800" w:rsidRDefault="00F1613A">
      <w:pPr>
        <w:wordWrap w:val="0"/>
        <w:spacing w:line="400" w:lineRule="exact"/>
        <w:ind w:firstLineChars="200" w:firstLine="420"/>
        <w:rPr>
          <w:rFonts w:ascii="宋体" w:hAnsi="宋体" w:cs="宋体"/>
          <w:kern w:val="0"/>
          <w:szCs w:val="21"/>
        </w:rPr>
      </w:pPr>
      <w:r>
        <w:rPr>
          <w:rFonts w:ascii="宋体" w:hAnsi="宋体" w:cs="宋体" w:hint="eastAsia"/>
          <w:kern w:val="0"/>
          <w:szCs w:val="21"/>
        </w:rPr>
        <w:lastRenderedPageBreak/>
        <w:t>5</w:t>
      </w:r>
      <w:r>
        <w:rPr>
          <w:rFonts w:ascii="宋体" w:hAnsi="宋体" w:cs="宋体"/>
          <w:kern w:val="0"/>
          <w:szCs w:val="21"/>
        </w:rPr>
        <w:t>.2</w:t>
      </w:r>
      <w:r>
        <w:rPr>
          <w:rFonts w:ascii="宋体" w:hAnsi="宋体" w:cs="宋体" w:hint="eastAsia"/>
          <w:kern w:val="0"/>
          <w:szCs w:val="21"/>
        </w:rPr>
        <w:t xml:space="preserve"> </w:t>
      </w:r>
      <w:r>
        <w:rPr>
          <w:rFonts w:ascii="宋体" w:hAnsi="宋体" w:cs="宋体"/>
          <w:kern w:val="0"/>
          <w:szCs w:val="21"/>
        </w:rPr>
        <w:t>逾期送达或者未送达指定地点的投标文件，招标人不予受理。</w:t>
      </w:r>
      <w:r>
        <w:rPr>
          <w:rFonts w:ascii="宋体" w:hAnsi="宋体" w:cs="宋体" w:hint="eastAsia"/>
          <w:kern w:val="0"/>
          <w:szCs w:val="21"/>
        </w:rPr>
        <w:t xml:space="preserve">  </w:t>
      </w:r>
    </w:p>
    <w:p w:rsidR="00F11800" w:rsidRDefault="00F1613A">
      <w:pPr>
        <w:pStyle w:val="2"/>
        <w:wordWrap w:val="0"/>
        <w:spacing w:before="0" w:after="0" w:line="400" w:lineRule="exact"/>
        <w:ind w:firstLineChars="200" w:firstLine="422"/>
        <w:rPr>
          <w:rFonts w:ascii="宋体" w:hAnsi="宋体"/>
          <w:snapToGrid w:val="0"/>
          <w:sz w:val="21"/>
          <w:szCs w:val="21"/>
        </w:rPr>
      </w:pPr>
      <w:bookmarkStart w:id="6" w:name="_Toc17395"/>
      <w:r>
        <w:rPr>
          <w:rFonts w:ascii="宋体" w:hAnsi="宋体" w:hint="eastAsia"/>
          <w:snapToGrid w:val="0"/>
          <w:sz w:val="21"/>
          <w:szCs w:val="21"/>
        </w:rPr>
        <w:t>6.</w:t>
      </w:r>
      <w:r>
        <w:rPr>
          <w:rFonts w:ascii="宋体" w:hAnsi="宋体" w:hint="eastAsia"/>
          <w:snapToGrid w:val="0"/>
          <w:sz w:val="21"/>
          <w:szCs w:val="21"/>
        </w:rPr>
        <w:t>质疑时间</w:t>
      </w:r>
      <w:bookmarkEnd w:id="6"/>
    </w:p>
    <w:p w:rsidR="00F11800" w:rsidRDefault="00F1613A">
      <w:pPr>
        <w:wordWrap w:val="0"/>
        <w:snapToGrid w:val="0"/>
        <w:spacing w:line="400" w:lineRule="exact"/>
        <w:ind w:firstLineChars="200" w:firstLine="420"/>
        <w:rPr>
          <w:rFonts w:ascii="宋体" w:hAnsi="宋体"/>
          <w:szCs w:val="21"/>
        </w:rPr>
      </w:pPr>
      <w:r>
        <w:rPr>
          <w:rFonts w:ascii="宋体" w:hAnsi="宋体" w:hint="eastAsia"/>
          <w:szCs w:val="21"/>
          <w:u w:val="single"/>
        </w:rPr>
        <w:t xml:space="preserve"> </w:t>
      </w:r>
      <w:r>
        <w:rPr>
          <w:rFonts w:ascii="宋体" w:hAnsi="宋体" w:hint="eastAsia"/>
          <w:szCs w:val="21"/>
          <w:u w:val="single"/>
        </w:rPr>
        <w:t>2018</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u w:val="single"/>
        </w:rPr>
        <w:t>9</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u w:val="single"/>
        </w:rPr>
        <w:t>24</w:t>
      </w:r>
      <w:r>
        <w:rPr>
          <w:rFonts w:ascii="宋体" w:hAnsi="宋体" w:hint="eastAsia"/>
          <w:szCs w:val="21"/>
          <w:u w:val="single"/>
        </w:rPr>
        <w:t xml:space="preserve"> </w:t>
      </w:r>
      <w:r>
        <w:rPr>
          <w:rFonts w:ascii="宋体" w:hAnsi="宋体" w:hint="eastAsia"/>
          <w:szCs w:val="21"/>
        </w:rPr>
        <w:t>日</w:t>
      </w:r>
      <w:r>
        <w:rPr>
          <w:rFonts w:ascii="宋体" w:hAnsi="宋体" w:hint="eastAsia"/>
          <w:szCs w:val="21"/>
          <w:u w:val="single"/>
        </w:rPr>
        <w:t xml:space="preserve"> </w:t>
      </w:r>
      <w:r>
        <w:rPr>
          <w:rFonts w:ascii="宋体" w:hAnsi="宋体" w:hint="eastAsia"/>
          <w:szCs w:val="21"/>
          <w:u w:val="single"/>
        </w:rPr>
        <w:t>9</w:t>
      </w:r>
      <w:r>
        <w:rPr>
          <w:rFonts w:ascii="宋体" w:hAnsi="宋体" w:hint="eastAsia"/>
          <w:szCs w:val="21"/>
          <w:u w:val="single"/>
        </w:rPr>
        <w:t xml:space="preserve"> </w:t>
      </w:r>
      <w:r>
        <w:rPr>
          <w:rFonts w:ascii="宋体" w:hAnsi="宋体" w:hint="eastAsia"/>
          <w:szCs w:val="21"/>
        </w:rPr>
        <w:t>时</w:t>
      </w:r>
      <w:r>
        <w:rPr>
          <w:rFonts w:ascii="宋体" w:hAnsi="宋体" w:hint="eastAsia"/>
          <w:szCs w:val="21"/>
          <w:u w:val="single"/>
        </w:rPr>
        <w:t xml:space="preserve"> 3</w:t>
      </w:r>
      <w:r>
        <w:rPr>
          <w:rFonts w:ascii="宋体" w:hAnsi="宋体" w:hint="eastAsia"/>
          <w:szCs w:val="21"/>
          <w:u w:val="single"/>
        </w:rPr>
        <w:t>0</w:t>
      </w:r>
      <w:r>
        <w:rPr>
          <w:rFonts w:ascii="宋体" w:hAnsi="宋体" w:hint="eastAsia"/>
          <w:szCs w:val="21"/>
          <w:u w:val="single"/>
        </w:rPr>
        <w:t xml:space="preserve"> </w:t>
      </w:r>
      <w:r>
        <w:rPr>
          <w:rFonts w:ascii="宋体" w:hAnsi="宋体" w:hint="eastAsia"/>
          <w:szCs w:val="21"/>
        </w:rPr>
        <w:t>分前在《重庆市工程建设招标投标交易信息网》上匿名提出，逾期</w:t>
      </w:r>
      <w:r>
        <w:rPr>
          <w:rFonts w:ascii="宋体" w:hAnsi="宋体"/>
          <w:szCs w:val="21"/>
        </w:rPr>
        <w:t>招标人将不予答复。</w:t>
      </w:r>
    </w:p>
    <w:p w:rsidR="00F11800" w:rsidRDefault="00F1613A">
      <w:pPr>
        <w:pStyle w:val="2"/>
        <w:wordWrap w:val="0"/>
        <w:spacing w:before="0" w:after="0" w:line="400" w:lineRule="exact"/>
        <w:ind w:firstLineChars="200" w:firstLine="422"/>
        <w:rPr>
          <w:rFonts w:ascii="宋体" w:hAnsi="宋体"/>
          <w:snapToGrid w:val="0"/>
          <w:sz w:val="21"/>
          <w:szCs w:val="21"/>
        </w:rPr>
      </w:pPr>
      <w:bookmarkStart w:id="7" w:name="_Toc6582"/>
      <w:r>
        <w:rPr>
          <w:rFonts w:ascii="宋体" w:hAnsi="宋体" w:hint="eastAsia"/>
          <w:snapToGrid w:val="0"/>
          <w:sz w:val="21"/>
          <w:szCs w:val="21"/>
        </w:rPr>
        <w:t>7.</w:t>
      </w:r>
      <w:r>
        <w:rPr>
          <w:rFonts w:ascii="宋体" w:hAnsi="宋体" w:hint="eastAsia"/>
          <w:snapToGrid w:val="0"/>
          <w:sz w:val="21"/>
          <w:szCs w:val="21"/>
        </w:rPr>
        <w:t>答疑时间</w:t>
      </w:r>
      <w:bookmarkEnd w:id="7"/>
    </w:p>
    <w:p w:rsidR="00F11800" w:rsidRDefault="00F1613A">
      <w:pPr>
        <w:widowControl/>
        <w:wordWrap w:val="0"/>
        <w:spacing w:line="400" w:lineRule="exact"/>
        <w:ind w:firstLineChars="200" w:firstLine="420"/>
        <w:rPr>
          <w:rFonts w:ascii="宋体" w:hAnsi="宋体" w:cs="宋体"/>
          <w:kern w:val="0"/>
          <w:szCs w:val="21"/>
        </w:rPr>
      </w:pPr>
      <w:r>
        <w:rPr>
          <w:rFonts w:ascii="宋体" w:hAnsi="宋体" w:cs="宋体" w:hint="eastAsia"/>
          <w:kern w:val="0"/>
          <w:szCs w:val="21"/>
          <w:u w:val="single"/>
        </w:rPr>
        <w:t xml:space="preserve"> </w:t>
      </w:r>
      <w:r>
        <w:rPr>
          <w:rFonts w:ascii="宋体" w:hAnsi="宋体" w:cs="宋体" w:hint="eastAsia"/>
          <w:kern w:val="0"/>
          <w:szCs w:val="21"/>
          <w:u w:val="single"/>
        </w:rPr>
        <w:t>2018</w:t>
      </w:r>
      <w:r>
        <w:rPr>
          <w:rFonts w:ascii="宋体" w:hAnsi="宋体" w:cs="宋体" w:hint="eastAsia"/>
          <w:kern w:val="0"/>
          <w:szCs w:val="21"/>
          <w:u w:val="single"/>
        </w:rPr>
        <w:t xml:space="preserve"> </w:t>
      </w:r>
      <w:r>
        <w:rPr>
          <w:rFonts w:ascii="宋体" w:hAnsi="宋体" w:cs="宋体" w:hint="eastAsia"/>
          <w:kern w:val="0"/>
          <w:szCs w:val="21"/>
        </w:rPr>
        <w:t>年</w:t>
      </w:r>
      <w:r>
        <w:rPr>
          <w:rFonts w:ascii="宋体" w:hAnsi="宋体" w:cs="宋体" w:hint="eastAsia"/>
          <w:kern w:val="0"/>
          <w:szCs w:val="21"/>
          <w:u w:val="single"/>
        </w:rPr>
        <w:t xml:space="preserve"> </w:t>
      </w:r>
      <w:r>
        <w:rPr>
          <w:rFonts w:ascii="宋体" w:hAnsi="宋体" w:cs="宋体" w:hint="eastAsia"/>
          <w:kern w:val="0"/>
          <w:szCs w:val="21"/>
          <w:u w:val="single"/>
        </w:rPr>
        <w:t>9</w:t>
      </w:r>
      <w:r>
        <w:rPr>
          <w:rFonts w:ascii="宋体" w:hAnsi="宋体" w:cs="宋体" w:hint="eastAsia"/>
          <w:kern w:val="0"/>
          <w:szCs w:val="21"/>
          <w:u w:val="single"/>
        </w:rPr>
        <w:t xml:space="preserve"> </w:t>
      </w:r>
      <w:r>
        <w:rPr>
          <w:rFonts w:ascii="宋体" w:hAnsi="宋体" w:cs="宋体" w:hint="eastAsia"/>
          <w:kern w:val="0"/>
          <w:szCs w:val="21"/>
        </w:rPr>
        <w:t>月</w:t>
      </w:r>
      <w:r>
        <w:rPr>
          <w:rFonts w:ascii="宋体" w:hAnsi="宋体" w:cs="宋体" w:hint="eastAsia"/>
          <w:kern w:val="0"/>
          <w:szCs w:val="21"/>
          <w:u w:val="single"/>
        </w:rPr>
        <w:t xml:space="preserve"> </w:t>
      </w:r>
      <w:r>
        <w:rPr>
          <w:rFonts w:ascii="宋体" w:hAnsi="宋体" w:cs="宋体" w:hint="eastAsia"/>
          <w:kern w:val="0"/>
          <w:szCs w:val="21"/>
          <w:u w:val="single"/>
        </w:rPr>
        <w:t>25</w:t>
      </w:r>
      <w:r>
        <w:rPr>
          <w:rFonts w:ascii="宋体" w:hAnsi="宋体" w:cs="宋体" w:hint="eastAsia"/>
          <w:kern w:val="0"/>
          <w:szCs w:val="21"/>
          <w:u w:val="single"/>
        </w:rPr>
        <w:t xml:space="preserve"> </w:t>
      </w:r>
      <w:r>
        <w:rPr>
          <w:rFonts w:ascii="宋体" w:hAnsi="宋体" w:cs="宋体" w:hint="eastAsia"/>
          <w:kern w:val="0"/>
          <w:szCs w:val="21"/>
        </w:rPr>
        <w:t>日</w:t>
      </w:r>
      <w:r>
        <w:rPr>
          <w:rFonts w:ascii="宋体" w:hAnsi="宋体" w:cs="宋体" w:hint="eastAsia"/>
          <w:kern w:val="0"/>
          <w:szCs w:val="21"/>
          <w:u w:val="single"/>
        </w:rPr>
        <w:t xml:space="preserve"> </w:t>
      </w:r>
      <w:r>
        <w:rPr>
          <w:rFonts w:ascii="宋体" w:hAnsi="宋体" w:cs="宋体" w:hint="eastAsia"/>
          <w:kern w:val="0"/>
          <w:szCs w:val="21"/>
          <w:u w:val="single"/>
        </w:rPr>
        <w:t>17</w:t>
      </w:r>
      <w:r>
        <w:rPr>
          <w:rFonts w:ascii="宋体" w:hAnsi="宋体" w:cs="宋体" w:hint="eastAsia"/>
          <w:kern w:val="0"/>
          <w:szCs w:val="21"/>
          <w:u w:val="single"/>
        </w:rPr>
        <w:t xml:space="preserve"> </w:t>
      </w:r>
      <w:r>
        <w:rPr>
          <w:rFonts w:ascii="宋体" w:hAnsi="宋体" w:cs="宋体" w:hint="eastAsia"/>
          <w:kern w:val="0"/>
          <w:szCs w:val="21"/>
        </w:rPr>
        <w:t>时</w:t>
      </w:r>
      <w:r>
        <w:rPr>
          <w:rFonts w:ascii="宋体" w:hAnsi="宋体" w:cs="宋体" w:hint="eastAsia"/>
          <w:kern w:val="0"/>
          <w:szCs w:val="21"/>
          <w:u w:val="single"/>
        </w:rPr>
        <w:t xml:space="preserve"> </w:t>
      </w:r>
      <w:r>
        <w:rPr>
          <w:rFonts w:ascii="宋体" w:hAnsi="宋体" w:cs="宋体" w:hint="eastAsia"/>
          <w:kern w:val="0"/>
          <w:szCs w:val="21"/>
          <w:u w:val="single"/>
        </w:rPr>
        <w:t>30</w:t>
      </w:r>
      <w:r>
        <w:rPr>
          <w:rFonts w:ascii="宋体" w:hAnsi="宋体" w:cs="宋体" w:hint="eastAsia"/>
          <w:kern w:val="0"/>
          <w:szCs w:val="21"/>
          <w:u w:val="single"/>
        </w:rPr>
        <w:t xml:space="preserve"> </w:t>
      </w:r>
      <w:r>
        <w:rPr>
          <w:rFonts w:ascii="宋体" w:hAnsi="宋体" w:cs="宋体" w:hint="eastAsia"/>
          <w:kern w:val="0"/>
          <w:szCs w:val="21"/>
        </w:rPr>
        <w:t>分前在</w:t>
      </w:r>
      <w:r>
        <w:rPr>
          <w:rFonts w:ascii="宋体" w:hAnsi="宋体" w:cs="仿宋_GB2312" w:hint="eastAsia"/>
          <w:kern w:val="0"/>
          <w:szCs w:val="21"/>
        </w:rPr>
        <w:t>《重庆市工程建设招标投标交易信息网》</w:t>
      </w:r>
      <w:r>
        <w:rPr>
          <w:rFonts w:ascii="宋体" w:hAnsi="宋体" w:cs="宋体" w:hint="eastAsia"/>
          <w:kern w:val="0"/>
          <w:szCs w:val="21"/>
        </w:rPr>
        <w:t>上发布答疑，如遇特殊情况答疑时间顺延。</w:t>
      </w:r>
    </w:p>
    <w:p w:rsidR="00F11800" w:rsidRDefault="00F1613A">
      <w:pPr>
        <w:pStyle w:val="2"/>
        <w:wordWrap w:val="0"/>
        <w:spacing w:before="0" w:after="0" w:line="400" w:lineRule="exact"/>
        <w:ind w:firstLineChars="200" w:firstLine="422"/>
        <w:rPr>
          <w:rFonts w:ascii="宋体" w:hAnsi="宋体"/>
          <w:snapToGrid w:val="0"/>
          <w:sz w:val="21"/>
          <w:szCs w:val="21"/>
        </w:rPr>
      </w:pPr>
      <w:bookmarkStart w:id="8" w:name="_Toc16718"/>
      <w:r>
        <w:rPr>
          <w:rFonts w:ascii="宋体" w:hAnsi="宋体" w:hint="eastAsia"/>
          <w:snapToGrid w:val="0"/>
          <w:sz w:val="21"/>
          <w:szCs w:val="21"/>
        </w:rPr>
        <w:t>8.</w:t>
      </w:r>
      <w:r>
        <w:rPr>
          <w:rFonts w:ascii="宋体" w:hAnsi="宋体" w:hint="eastAsia"/>
          <w:snapToGrid w:val="0"/>
          <w:sz w:val="21"/>
          <w:szCs w:val="21"/>
        </w:rPr>
        <w:t>发布公告的媒介</w:t>
      </w:r>
      <w:bookmarkEnd w:id="8"/>
    </w:p>
    <w:p w:rsidR="00F11800" w:rsidRDefault="00F1613A">
      <w:pPr>
        <w:pStyle w:val="3"/>
        <w:wordWrap w:val="0"/>
        <w:spacing w:before="0" w:after="0" w:line="400" w:lineRule="exact"/>
        <w:ind w:firstLineChars="200" w:firstLine="420"/>
        <w:rPr>
          <w:rFonts w:ascii="宋体" w:hAnsi="宋体" w:cs="宋体"/>
          <w:b w:val="0"/>
          <w:sz w:val="21"/>
          <w:szCs w:val="21"/>
        </w:rPr>
      </w:pPr>
      <w:bookmarkStart w:id="9" w:name="_Toc483747168"/>
      <w:bookmarkStart w:id="10" w:name="_Toc451174756"/>
      <w:r>
        <w:rPr>
          <w:rFonts w:ascii="宋体" w:hAnsi="宋体" w:cs="宋体" w:hint="eastAsia"/>
          <w:b w:val="0"/>
          <w:sz w:val="21"/>
          <w:szCs w:val="21"/>
        </w:rPr>
        <w:t>本次招标公告将同时在《重庆市招标投标</w:t>
      </w:r>
      <w:bookmarkStart w:id="11" w:name="_GoBack"/>
      <w:bookmarkEnd w:id="11"/>
      <w:r>
        <w:rPr>
          <w:rFonts w:ascii="宋体" w:hAnsi="宋体" w:cs="宋体" w:hint="eastAsia"/>
          <w:b w:val="0"/>
          <w:sz w:val="21"/>
          <w:szCs w:val="21"/>
        </w:rPr>
        <w:t>综合网》、《重庆市工程建设招标投标交易信息网》、《重庆建设工程信息网》、《重庆市体育局网》上</w:t>
      </w:r>
      <w:r>
        <w:rPr>
          <w:rFonts w:ascii="宋体" w:hAnsi="宋体" w:cs="宋体"/>
          <w:b w:val="0"/>
          <w:sz w:val="21"/>
          <w:szCs w:val="21"/>
        </w:rPr>
        <w:t>发布。</w:t>
      </w:r>
      <w:bookmarkEnd w:id="9"/>
      <w:bookmarkEnd w:id="10"/>
    </w:p>
    <w:p w:rsidR="00F11800" w:rsidRDefault="00F1613A">
      <w:pPr>
        <w:pStyle w:val="2"/>
        <w:wordWrap w:val="0"/>
        <w:spacing w:before="0" w:after="0" w:line="400" w:lineRule="exact"/>
        <w:ind w:firstLineChars="200" w:firstLine="422"/>
        <w:rPr>
          <w:rFonts w:ascii="宋体" w:hAnsi="宋体"/>
          <w:snapToGrid w:val="0"/>
          <w:sz w:val="21"/>
          <w:szCs w:val="21"/>
        </w:rPr>
      </w:pPr>
      <w:bookmarkStart w:id="12" w:name="_Toc31183"/>
      <w:r>
        <w:rPr>
          <w:rFonts w:ascii="宋体" w:hAnsi="宋体" w:hint="eastAsia"/>
          <w:snapToGrid w:val="0"/>
          <w:sz w:val="21"/>
          <w:szCs w:val="21"/>
        </w:rPr>
        <w:t>9.</w:t>
      </w:r>
      <w:r>
        <w:rPr>
          <w:rFonts w:ascii="宋体" w:hAnsi="宋体" w:hint="eastAsia"/>
          <w:snapToGrid w:val="0"/>
          <w:sz w:val="21"/>
          <w:szCs w:val="21"/>
        </w:rPr>
        <w:t>联系方式</w:t>
      </w:r>
      <w:bookmarkEnd w:id="12"/>
    </w:p>
    <w:p w:rsidR="00F11800" w:rsidRDefault="00F1613A">
      <w:pPr>
        <w:wordWrap w:val="0"/>
        <w:spacing w:line="400" w:lineRule="exact"/>
        <w:ind w:firstLineChars="200" w:firstLine="420"/>
        <w:rPr>
          <w:rFonts w:ascii="宋体" w:hAnsi="宋体" w:cs="宋体"/>
          <w:szCs w:val="21"/>
        </w:rPr>
      </w:pPr>
      <w:r>
        <w:rPr>
          <w:rFonts w:ascii="宋体" w:hAnsi="宋体" w:cs="宋体" w:hint="eastAsia"/>
          <w:szCs w:val="21"/>
        </w:rPr>
        <w:t>招标人：重庆市竞技体育训练中心</w:t>
      </w:r>
    </w:p>
    <w:p w:rsidR="00F11800" w:rsidRDefault="00F1613A">
      <w:pPr>
        <w:tabs>
          <w:tab w:val="left" w:pos="5140"/>
          <w:tab w:val="left" w:pos="8420"/>
        </w:tabs>
        <w:wordWrap w:val="0"/>
        <w:autoSpaceDE w:val="0"/>
        <w:autoSpaceDN w:val="0"/>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r>
        <w:rPr>
          <w:rFonts w:ascii="宋体" w:hAnsi="宋体" w:cs="宋体" w:hint="eastAsia"/>
          <w:szCs w:val="21"/>
        </w:rPr>
        <w:t xml:space="preserve"> </w:t>
      </w:r>
      <w:r>
        <w:rPr>
          <w:rFonts w:ascii="宋体" w:hAnsi="宋体" w:cs="宋体" w:hint="eastAsia"/>
          <w:szCs w:val="21"/>
        </w:rPr>
        <w:t>沙坪坝</w:t>
      </w:r>
      <w:proofErr w:type="gramStart"/>
      <w:r>
        <w:rPr>
          <w:rFonts w:ascii="宋体" w:hAnsi="宋体" w:cs="宋体" w:hint="eastAsia"/>
          <w:szCs w:val="21"/>
        </w:rPr>
        <w:t>区大学</w:t>
      </w:r>
      <w:proofErr w:type="gramEnd"/>
      <w:r>
        <w:rPr>
          <w:rFonts w:ascii="宋体" w:hAnsi="宋体" w:cs="宋体" w:hint="eastAsia"/>
          <w:szCs w:val="21"/>
        </w:rPr>
        <w:t>城北一路</w:t>
      </w:r>
      <w:r>
        <w:rPr>
          <w:rFonts w:ascii="宋体" w:hAnsi="宋体" w:cs="宋体" w:hint="eastAsia"/>
          <w:szCs w:val="21"/>
        </w:rPr>
        <w:t>36</w:t>
      </w:r>
      <w:r>
        <w:rPr>
          <w:rFonts w:ascii="宋体" w:hAnsi="宋体" w:cs="宋体" w:hint="eastAsia"/>
          <w:szCs w:val="21"/>
        </w:rPr>
        <w:t>号</w:t>
      </w:r>
    </w:p>
    <w:p w:rsidR="00F11800" w:rsidRDefault="00F1613A">
      <w:pPr>
        <w:tabs>
          <w:tab w:val="left" w:pos="5140"/>
          <w:tab w:val="left" w:pos="8420"/>
        </w:tabs>
        <w:wordWrap w:val="0"/>
        <w:autoSpaceDE w:val="0"/>
        <w:autoSpaceDN w:val="0"/>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联系人：</w:t>
      </w:r>
      <w:r>
        <w:rPr>
          <w:rFonts w:ascii="宋体" w:hAnsi="宋体" w:cs="宋体" w:hint="eastAsia"/>
          <w:szCs w:val="21"/>
        </w:rPr>
        <w:t xml:space="preserve"> </w:t>
      </w:r>
      <w:r>
        <w:rPr>
          <w:rFonts w:ascii="宋体" w:hAnsi="宋体" w:cs="宋体" w:hint="eastAsia"/>
          <w:szCs w:val="21"/>
        </w:rPr>
        <w:t>李老师</w:t>
      </w:r>
      <w:r>
        <w:rPr>
          <w:rFonts w:ascii="宋体" w:hAnsi="宋体" w:cs="宋体" w:hint="eastAsia"/>
          <w:szCs w:val="21"/>
        </w:rPr>
        <w:t xml:space="preserve">              </w:t>
      </w:r>
    </w:p>
    <w:p w:rsidR="00F11800" w:rsidRDefault="00F1613A">
      <w:pPr>
        <w:wordWrap w:val="0"/>
        <w:spacing w:line="400" w:lineRule="exact"/>
        <w:ind w:firstLineChars="200" w:firstLine="420"/>
        <w:rPr>
          <w:rFonts w:ascii="宋体" w:hAnsi="宋体" w:cs="宋体"/>
          <w:szCs w:val="21"/>
        </w:rPr>
      </w:pPr>
      <w:r>
        <w:rPr>
          <w:rFonts w:ascii="宋体" w:hAnsi="宋体" w:cs="宋体" w:hint="eastAsia"/>
          <w:szCs w:val="21"/>
        </w:rPr>
        <w:t>电话：</w:t>
      </w:r>
      <w:r>
        <w:rPr>
          <w:rFonts w:ascii="宋体" w:hAnsi="宋体" w:cs="宋体" w:hint="eastAsia"/>
          <w:szCs w:val="21"/>
        </w:rPr>
        <w:t>023-61211705</w:t>
      </w:r>
    </w:p>
    <w:p w:rsidR="00F11800" w:rsidRDefault="00F1613A">
      <w:pPr>
        <w:wordWrap w:val="0"/>
        <w:spacing w:line="400" w:lineRule="exact"/>
        <w:ind w:firstLineChars="200" w:firstLine="420"/>
        <w:rPr>
          <w:rStyle w:val="a4"/>
          <w:rFonts w:ascii="宋体" w:hAnsi="宋体" w:cs="宋体"/>
          <w:color w:val="auto"/>
          <w:szCs w:val="21"/>
          <w:u w:val="none"/>
          <w:lang w:val="zh-CN"/>
        </w:rPr>
      </w:pPr>
      <w:r>
        <w:rPr>
          <w:rStyle w:val="a4"/>
          <w:rFonts w:ascii="宋体" w:hAnsi="宋体" w:cs="宋体" w:hint="eastAsia"/>
          <w:color w:val="auto"/>
          <w:szCs w:val="21"/>
          <w:u w:val="none"/>
          <w:lang w:val="zh-CN"/>
        </w:rPr>
        <w:t>项目</w:t>
      </w:r>
      <w:r>
        <w:rPr>
          <w:rStyle w:val="a4"/>
          <w:rFonts w:ascii="宋体" w:hAnsi="宋体" w:cs="宋体"/>
          <w:color w:val="auto"/>
          <w:szCs w:val="21"/>
          <w:u w:val="none"/>
          <w:lang w:val="zh-CN"/>
        </w:rPr>
        <w:t>建设管理代理机构：</w:t>
      </w:r>
      <w:r>
        <w:rPr>
          <w:rStyle w:val="a4"/>
          <w:rFonts w:ascii="宋体" w:hAnsi="宋体" w:cs="宋体" w:hint="eastAsia"/>
          <w:color w:val="auto"/>
          <w:szCs w:val="21"/>
          <w:u w:val="none"/>
          <w:lang w:val="zh-CN"/>
        </w:rPr>
        <w:t>重庆同致诚工程咨询有限公司</w:t>
      </w:r>
    </w:p>
    <w:p w:rsidR="00F11800" w:rsidRDefault="00F1613A">
      <w:pPr>
        <w:wordWrap w:val="0"/>
        <w:snapToGrid w:val="0"/>
        <w:spacing w:line="400" w:lineRule="exact"/>
        <w:ind w:firstLineChars="200" w:firstLine="420"/>
        <w:rPr>
          <w:rStyle w:val="a4"/>
          <w:rFonts w:ascii="宋体" w:hAnsi="宋体" w:cs="宋体"/>
          <w:color w:val="auto"/>
          <w:szCs w:val="21"/>
          <w:u w:val="none"/>
        </w:rPr>
      </w:pPr>
      <w:r>
        <w:rPr>
          <w:rStyle w:val="a4"/>
          <w:rFonts w:ascii="宋体" w:hAnsi="宋体" w:cs="宋体" w:hint="eastAsia"/>
          <w:color w:val="auto"/>
          <w:szCs w:val="21"/>
          <w:u w:val="none"/>
        </w:rPr>
        <w:t>地</w:t>
      </w:r>
      <w:r>
        <w:rPr>
          <w:rStyle w:val="a4"/>
          <w:rFonts w:ascii="宋体" w:hAnsi="宋体" w:cs="宋体" w:hint="eastAsia"/>
          <w:color w:val="auto"/>
          <w:szCs w:val="21"/>
          <w:u w:val="none"/>
        </w:rPr>
        <w:t xml:space="preserve">  </w:t>
      </w:r>
      <w:r>
        <w:rPr>
          <w:rStyle w:val="a4"/>
          <w:rFonts w:ascii="宋体" w:hAnsi="宋体" w:cs="宋体" w:hint="eastAsia"/>
          <w:color w:val="auto"/>
          <w:szCs w:val="21"/>
          <w:u w:val="none"/>
        </w:rPr>
        <w:t>址：江北区观音桥建新西路北城艺术大厦</w:t>
      </w:r>
    </w:p>
    <w:p w:rsidR="00F11800" w:rsidRDefault="00F1613A">
      <w:pPr>
        <w:wordWrap w:val="0"/>
        <w:snapToGrid w:val="0"/>
        <w:spacing w:line="400" w:lineRule="exact"/>
        <w:ind w:firstLineChars="200" w:firstLine="420"/>
        <w:rPr>
          <w:rStyle w:val="a4"/>
          <w:rFonts w:ascii="宋体" w:hAnsi="宋体" w:cs="宋体"/>
          <w:color w:val="auto"/>
          <w:szCs w:val="21"/>
          <w:u w:val="none"/>
        </w:rPr>
      </w:pPr>
      <w:r>
        <w:rPr>
          <w:rStyle w:val="a4"/>
          <w:rFonts w:ascii="宋体" w:hAnsi="宋体" w:cs="宋体" w:hint="eastAsia"/>
          <w:color w:val="auto"/>
          <w:szCs w:val="21"/>
          <w:u w:val="none"/>
        </w:rPr>
        <w:t>联系人：付老师</w:t>
      </w:r>
      <w:r>
        <w:rPr>
          <w:rStyle w:val="a4"/>
          <w:rFonts w:ascii="宋体" w:hAnsi="宋体" w:cs="宋体" w:hint="eastAsia"/>
          <w:color w:val="auto"/>
          <w:szCs w:val="21"/>
          <w:u w:val="none"/>
        </w:rPr>
        <w:t xml:space="preserve">  </w:t>
      </w:r>
    </w:p>
    <w:p w:rsidR="00F11800" w:rsidRDefault="00F1613A">
      <w:pPr>
        <w:wordWrap w:val="0"/>
        <w:snapToGrid w:val="0"/>
        <w:spacing w:line="400" w:lineRule="exact"/>
        <w:ind w:firstLineChars="200" w:firstLine="420"/>
        <w:rPr>
          <w:rStyle w:val="a4"/>
          <w:rFonts w:ascii="宋体" w:hAnsi="宋体" w:cs="宋体"/>
          <w:b/>
          <w:bCs/>
          <w:color w:val="auto"/>
          <w:szCs w:val="21"/>
          <w:u w:val="none"/>
        </w:rPr>
      </w:pPr>
      <w:r>
        <w:rPr>
          <w:rStyle w:val="a4"/>
          <w:rFonts w:ascii="宋体" w:hAnsi="宋体" w:cs="宋体" w:hint="eastAsia"/>
          <w:color w:val="auto"/>
          <w:szCs w:val="21"/>
          <w:u w:val="none"/>
        </w:rPr>
        <w:t>电话：</w:t>
      </w:r>
      <w:r>
        <w:rPr>
          <w:rStyle w:val="a4"/>
          <w:rFonts w:ascii="宋体" w:hAnsi="宋体" w:cs="宋体" w:hint="eastAsia"/>
          <w:color w:val="auto"/>
          <w:szCs w:val="21"/>
          <w:u w:val="none"/>
        </w:rPr>
        <w:t>18623451869</w:t>
      </w:r>
    </w:p>
    <w:p w:rsidR="00F11800" w:rsidRDefault="00F1613A">
      <w:pPr>
        <w:wordWrap w:val="0"/>
        <w:snapToGrid w:val="0"/>
        <w:spacing w:line="400" w:lineRule="exact"/>
        <w:ind w:firstLineChars="200" w:firstLine="420"/>
        <w:rPr>
          <w:rStyle w:val="a4"/>
          <w:rFonts w:ascii="宋体" w:hAnsi="宋体" w:cs="宋体"/>
          <w:color w:val="auto"/>
          <w:szCs w:val="21"/>
          <w:u w:val="none"/>
        </w:rPr>
      </w:pPr>
      <w:r>
        <w:rPr>
          <w:rStyle w:val="a4"/>
          <w:rFonts w:ascii="宋体" w:hAnsi="宋体" w:cs="宋体" w:hint="eastAsia"/>
          <w:color w:val="auto"/>
          <w:szCs w:val="21"/>
          <w:u w:val="none"/>
        </w:rPr>
        <w:t>招标代理机构：</w:t>
      </w:r>
      <w:proofErr w:type="gramStart"/>
      <w:r>
        <w:rPr>
          <w:rStyle w:val="a4"/>
          <w:rFonts w:ascii="宋体" w:hAnsi="宋体" w:cs="宋体" w:hint="eastAsia"/>
          <w:color w:val="auto"/>
          <w:szCs w:val="21"/>
          <w:u w:val="none"/>
        </w:rPr>
        <w:t>重庆佳宏招标</w:t>
      </w:r>
      <w:proofErr w:type="gramEnd"/>
      <w:r>
        <w:rPr>
          <w:rStyle w:val="a4"/>
          <w:rFonts w:ascii="宋体" w:hAnsi="宋体" w:cs="宋体" w:hint="eastAsia"/>
          <w:color w:val="auto"/>
          <w:szCs w:val="21"/>
          <w:u w:val="none"/>
        </w:rPr>
        <w:t>代理有限公司</w:t>
      </w:r>
    </w:p>
    <w:p w:rsidR="00F11800" w:rsidRDefault="00F1613A">
      <w:pPr>
        <w:wordWrap w:val="0"/>
        <w:snapToGrid w:val="0"/>
        <w:spacing w:line="400" w:lineRule="exact"/>
        <w:ind w:firstLineChars="200" w:firstLine="420"/>
        <w:rPr>
          <w:rStyle w:val="a4"/>
          <w:rFonts w:ascii="宋体" w:hAnsi="宋体" w:cs="宋体"/>
          <w:color w:val="auto"/>
          <w:szCs w:val="21"/>
          <w:u w:val="none"/>
        </w:rPr>
      </w:pPr>
      <w:r>
        <w:rPr>
          <w:rStyle w:val="a4"/>
          <w:rFonts w:ascii="宋体" w:hAnsi="宋体" w:cs="宋体" w:hint="eastAsia"/>
          <w:color w:val="auto"/>
          <w:szCs w:val="21"/>
          <w:u w:val="none"/>
        </w:rPr>
        <w:t>地</w:t>
      </w:r>
      <w:r>
        <w:rPr>
          <w:rStyle w:val="a4"/>
          <w:rFonts w:ascii="宋体" w:hAnsi="宋体" w:cs="宋体" w:hint="eastAsia"/>
          <w:color w:val="auto"/>
          <w:szCs w:val="21"/>
          <w:u w:val="none"/>
        </w:rPr>
        <w:t xml:space="preserve">  </w:t>
      </w:r>
      <w:r>
        <w:rPr>
          <w:rStyle w:val="a4"/>
          <w:rFonts w:ascii="宋体" w:hAnsi="宋体" w:cs="宋体" w:hint="eastAsia"/>
          <w:color w:val="auto"/>
          <w:szCs w:val="21"/>
          <w:u w:val="none"/>
        </w:rPr>
        <w:t>址：重庆市</w:t>
      </w:r>
      <w:proofErr w:type="gramStart"/>
      <w:r>
        <w:rPr>
          <w:rStyle w:val="a4"/>
          <w:rFonts w:ascii="宋体" w:hAnsi="宋体" w:cs="宋体" w:hint="eastAsia"/>
          <w:color w:val="auto"/>
          <w:szCs w:val="21"/>
          <w:u w:val="none"/>
        </w:rPr>
        <w:t>渝</w:t>
      </w:r>
      <w:proofErr w:type="gramEnd"/>
      <w:r>
        <w:rPr>
          <w:rStyle w:val="a4"/>
          <w:rFonts w:ascii="宋体" w:hAnsi="宋体" w:cs="宋体" w:hint="eastAsia"/>
          <w:color w:val="auto"/>
          <w:szCs w:val="21"/>
          <w:u w:val="none"/>
        </w:rPr>
        <w:t>北区民安大道</w:t>
      </w:r>
      <w:proofErr w:type="gramStart"/>
      <w:r>
        <w:rPr>
          <w:rStyle w:val="a4"/>
          <w:rFonts w:ascii="宋体" w:hAnsi="宋体" w:cs="宋体" w:hint="eastAsia"/>
          <w:color w:val="auto"/>
          <w:szCs w:val="21"/>
          <w:u w:val="none"/>
        </w:rPr>
        <w:t>睿</w:t>
      </w:r>
      <w:proofErr w:type="gramEnd"/>
      <w:r>
        <w:rPr>
          <w:rStyle w:val="a4"/>
          <w:rFonts w:ascii="宋体" w:hAnsi="宋体" w:cs="宋体" w:hint="eastAsia"/>
          <w:color w:val="auto"/>
          <w:szCs w:val="21"/>
          <w:u w:val="none"/>
        </w:rPr>
        <w:t>尚</w:t>
      </w:r>
      <w:r>
        <w:rPr>
          <w:rStyle w:val="a4"/>
          <w:rFonts w:ascii="宋体" w:hAnsi="宋体" w:cs="宋体" w:hint="eastAsia"/>
          <w:color w:val="auto"/>
          <w:szCs w:val="21"/>
          <w:u w:val="none"/>
        </w:rPr>
        <w:t>MOHO-A</w:t>
      </w:r>
      <w:r>
        <w:rPr>
          <w:rStyle w:val="a4"/>
          <w:rFonts w:ascii="宋体" w:hAnsi="宋体" w:cs="宋体" w:hint="eastAsia"/>
          <w:color w:val="auto"/>
          <w:szCs w:val="21"/>
          <w:u w:val="none"/>
        </w:rPr>
        <w:t>栋</w:t>
      </w:r>
      <w:r>
        <w:rPr>
          <w:rStyle w:val="a4"/>
          <w:rFonts w:ascii="宋体" w:hAnsi="宋体" w:cs="宋体" w:hint="eastAsia"/>
          <w:color w:val="auto"/>
          <w:szCs w:val="21"/>
          <w:u w:val="none"/>
        </w:rPr>
        <w:t>16</w:t>
      </w:r>
      <w:r>
        <w:rPr>
          <w:rStyle w:val="a4"/>
          <w:rFonts w:ascii="宋体" w:hAnsi="宋体" w:cs="宋体" w:hint="eastAsia"/>
          <w:color w:val="auto"/>
          <w:szCs w:val="21"/>
          <w:u w:val="none"/>
        </w:rPr>
        <w:t>楼</w:t>
      </w:r>
    </w:p>
    <w:p w:rsidR="00F11800" w:rsidRDefault="00F1613A">
      <w:pPr>
        <w:wordWrap w:val="0"/>
        <w:snapToGrid w:val="0"/>
        <w:spacing w:line="400" w:lineRule="exact"/>
        <w:ind w:firstLineChars="200" w:firstLine="420"/>
        <w:rPr>
          <w:rStyle w:val="a4"/>
          <w:rFonts w:ascii="宋体" w:hAnsi="宋体" w:cs="宋体"/>
          <w:color w:val="auto"/>
          <w:szCs w:val="21"/>
          <w:u w:val="none"/>
        </w:rPr>
      </w:pPr>
      <w:r>
        <w:rPr>
          <w:rStyle w:val="a4"/>
          <w:rFonts w:ascii="宋体" w:hAnsi="宋体" w:cs="宋体" w:hint="eastAsia"/>
          <w:color w:val="auto"/>
          <w:szCs w:val="21"/>
          <w:u w:val="none"/>
        </w:rPr>
        <w:t>联系人：陈老师</w:t>
      </w:r>
      <w:r>
        <w:rPr>
          <w:rStyle w:val="a4"/>
          <w:rFonts w:ascii="宋体" w:hAnsi="宋体" w:cs="宋体" w:hint="eastAsia"/>
          <w:color w:val="auto"/>
          <w:szCs w:val="21"/>
          <w:u w:val="none"/>
        </w:rPr>
        <w:t xml:space="preserve">  </w:t>
      </w:r>
    </w:p>
    <w:p w:rsidR="00F11800" w:rsidRDefault="00F1613A">
      <w:pPr>
        <w:wordWrap w:val="0"/>
        <w:snapToGrid w:val="0"/>
        <w:spacing w:line="400" w:lineRule="exact"/>
        <w:ind w:firstLineChars="200" w:firstLine="420"/>
        <w:rPr>
          <w:rStyle w:val="a4"/>
          <w:rFonts w:ascii="宋体" w:hAnsi="宋体" w:cs="宋体"/>
          <w:b/>
          <w:bCs/>
          <w:color w:val="auto"/>
          <w:szCs w:val="21"/>
          <w:u w:val="none"/>
        </w:rPr>
      </w:pPr>
      <w:r>
        <w:rPr>
          <w:rStyle w:val="a4"/>
          <w:rFonts w:ascii="宋体" w:hAnsi="宋体" w:cs="宋体" w:hint="eastAsia"/>
          <w:color w:val="auto"/>
          <w:szCs w:val="21"/>
          <w:u w:val="none"/>
        </w:rPr>
        <w:t>电话：</w:t>
      </w:r>
      <w:r>
        <w:rPr>
          <w:rStyle w:val="a4"/>
          <w:rFonts w:ascii="宋体" w:hAnsi="宋体" w:cs="宋体" w:hint="eastAsia"/>
          <w:color w:val="auto"/>
          <w:szCs w:val="21"/>
          <w:u w:val="none"/>
        </w:rPr>
        <w:t>13658228090</w:t>
      </w:r>
    </w:p>
    <w:p w:rsidR="00F11800" w:rsidRDefault="00F11800">
      <w:pPr>
        <w:wordWrap w:val="0"/>
        <w:snapToGrid w:val="0"/>
        <w:spacing w:line="400" w:lineRule="exact"/>
        <w:ind w:firstLineChars="200" w:firstLine="420"/>
        <w:rPr>
          <w:rStyle w:val="a4"/>
          <w:rFonts w:ascii="宋体" w:hAnsi="宋体" w:cs="宋体"/>
          <w:color w:val="auto"/>
          <w:szCs w:val="21"/>
          <w:u w:val="none"/>
        </w:rPr>
      </w:pPr>
    </w:p>
    <w:p w:rsidR="00F11800" w:rsidRDefault="00F1613A">
      <w:pPr>
        <w:wordWrap w:val="0"/>
        <w:snapToGrid w:val="0"/>
        <w:spacing w:line="400" w:lineRule="exact"/>
        <w:ind w:firstLineChars="200" w:firstLine="422"/>
        <w:jc w:val="right"/>
        <w:rPr>
          <w:rFonts w:ascii="宋体" w:hAnsi="宋体" w:cs="宋体"/>
          <w:b/>
          <w:kern w:val="0"/>
          <w:szCs w:val="21"/>
        </w:rPr>
      </w:pPr>
      <w:r>
        <w:rPr>
          <w:rFonts w:ascii="宋体" w:hAnsi="宋体" w:cs="宋体" w:hint="eastAsia"/>
          <w:b/>
          <w:kern w:val="0"/>
          <w:szCs w:val="21"/>
          <w:u w:val="single"/>
        </w:rPr>
        <w:t xml:space="preserve"> </w:t>
      </w:r>
      <w:r>
        <w:rPr>
          <w:rFonts w:ascii="宋体" w:hAnsi="宋体" w:cs="宋体" w:hint="eastAsia"/>
          <w:b/>
          <w:kern w:val="0"/>
          <w:szCs w:val="21"/>
          <w:u w:val="single"/>
        </w:rPr>
        <w:t>2018</w:t>
      </w:r>
      <w:r>
        <w:rPr>
          <w:rFonts w:ascii="宋体" w:hAnsi="宋体" w:cs="宋体" w:hint="eastAsia"/>
          <w:b/>
          <w:kern w:val="0"/>
          <w:szCs w:val="21"/>
          <w:u w:val="single"/>
        </w:rPr>
        <w:t xml:space="preserve"> </w:t>
      </w:r>
      <w:r>
        <w:rPr>
          <w:rFonts w:ascii="宋体" w:hAnsi="宋体" w:cs="宋体" w:hint="eastAsia"/>
          <w:b/>
          <w:kern w:val="0"/>
          <w:szCs w:val="21"/>
        </w:rPr>
        <w:t>年</w:t>
      </w:r>
      <w:r>
        <w:rPr>
          <w:rFonts w:ascii="宋体" w:hAnsi="宋体" w:cs="宋体" w:hint="eastAsia"/>
          <w:b/>
          <w:kern w:val="0"/>
          <w:szCs w:val="21"/>
          <w:u w:val="single"/>
        </w:rPr>
        <w:t xml:space="preserve"> </w:t>
      </w:r>
      <w:r>
        <w:rPr>
          <w:rFonts w:ascii="宋体" w:hAnsi="宋体" w:cs="宋体" w:hint="eastAsia"/>
          <w:b/>
          <w:kern w:val="0"/>
          <w:szCs w:val="21"/>
          <w:u w:val="single"/>
        </w:rPr>
        <w:t>9</w:t>
      </w:r>
      <w:r>
        <w:rPr>
          <w:rFonts w:ascii="宋体" w:hAnsi="宋体" w:cs="宋体" w:hint="eastAsia"/>
          <w:b/>
          <w:kern w:val="0"/>
          <w:szCs w:val="21"/>
          <w:u w:val="single"/>
        </w:rPr>
        <w:t xml:space="preserve"> </w:t>
      </w:r>
      <w:r>
        <w:rPr>
          <w:rFonts w:ascii="宋体" w:hAnsi="宋体" w:cs="宋体" w:hint="eastAsia"/>
          <w:b/>
          <w:kern w:val="0"/>
          <w:szCs w:val="21"/>
        </w:rPr>
        <w:t>月</w:t>
      </w:r>
      <w:r>
        <w:rPr>
          <w:rFonts w:ascii="宋体" w:hAnsi="宋体" w:cs="宋体" w:hint="eastAsia"/>
          <w:b/>
          <w:kern w:val="0"/>
          <w:szCs w:val="21"/>
          <w:u w:val="single"/>
        </w:rPr>
        <w:t>19</w:t>
      </w:r>
      <w:r>
        <w:rPr>
          <w:rFonts w:ascii="宋体" w:hAnsi="宋体" w:cs="宋体" w:hint="eastAsia"/>
          <w:b/>
          <w:kern w:val="0"/>
          <w:szCs w:val="21"/>
          <w:u w:val="single"/>
        </w:rPr>
        <w:t xml:space="preserve"> </w:t>
      </w:r>
      <w:r>
        <w:rPr>
          <w:rFonts w:ascii="宋体" w:hAnsi="宋体" w:cs="宋体" w:hint="eastAsia"/>
          <w:b/>
          <w:kern w:val="0"/>
          <w:szCs w:val="21"/>
        </w:rPr>
        <w:t xml:space="preserve"> </w:t>
      </w:r>
    </w:p>
    <w:p w:rsidR="00F11800" w:rsidRDefault="00F11800"/>
    <w:sectPr w:rsidR="00F118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default"/>
    <w:sig w:usb0="00000000" w:usb1="0000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B900DD"/>
    <w:rsid w:val="00F11800"/>
    <w:rsid w:val="00F1613A"/>
    <w:rsid w:val="289D7B32"/>
    <w:rsid w:val="30B900DD"/>
    <w:rsid w:val="38596E0B"/>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paragraph" w:styleId="2">
    <w:name w:val="heading 2"/>
    <w:basedOn w:val="a"/>
    <w:next w:val="a"/>
    <w:qFormat/>
    <w:pPr>
      <w:keepNext/>
      <w:keepLines/>
      <w:spacing w:before="260" w:after="260" w:line="416" w:lineRule="auto"/>
      <w:outlineLvl w:val="1"/>
    </w:pPr>
    <w:rPr>
      <w:rFonts w:ascii="Cambria" w:hAnsi="Cambria"/>
      <w:b/>
      <w:bCs/>
      <w:sz w:val="32"/>
      <w:szCs w:val="32"/>
    </w:rPr>
  </w:style>
  <w:style w:type="paragraph" w:styleId="3">
    <w:name w:val="heading 3"/>
    <w:basedOn w:val="a"/>
    <w:next w:val="a"/>
    <w:uiPriority w:val="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character" w:styleId="a4">
    <w:name w:val="Hyperlink"/>
    <w:uiPriority w:val="99"/>
    <w:qFormat/>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paragraph" w:styleId="2">
    <w:name w:val="heading 2"/>
    <w:basedOn w:val="a"/>
    <w:next w:val="a"/>
    <w:qFormat/>
    <w:pPr>
      <w:keepNext/>
      <w:keepLines/>
      <w:spacing w:before="260" w:after="260" w:line="416" w:lineRule="auto"/>
      <w:outlineLvl w:val="1"/>
    </w:pPr>
    <w:rPr>
      <w:rFonts w:ascii="Cambria" w:hAnsi="Cambria"/>
      <w:b/>
      <w:bCs/>
      <w:sz w:val="32"/>
      <w:szCs w:val="32"/>
    </w:rPr>
  </w:style>
  <w:style w:type="paragraph" w:styleId="3">
    <w:name w:val="heading 3"/>
    <w:basedOn w:val="a"/>
    <w:next w:val="a"/>
    <w:uiPriority w:val="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character" w:styleId="a4">
    <w:name w:val="Hyperlink"/>
    <w:uiPriority w:val="99"/>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TotalTime>
  <Pages>3</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cp:revision>
  <dcterms:created xsi:type="dcterms:W3CDTF">2018-08-22T04:50:00Z</dcterms:created>
  <dcterms:modified xsi:type="dcterms:W3CDTF">2018-09-26T08:25:00Z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