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重庆市大田湾全民健身中心</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重庆市第三届游泳救生员职业技能大赛</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竞争性比选招标公告</w:t>
      </w:r>
    </w:p>
    <w:p>
      <w:pPr>
        <w:spacing w:line="600" w:lineRule="exact"/>
        <w:rPr>
          <w:rFonts w:ascii="方正小标宋_GBK" w:hAnsi="方正小标宋_GBK" w:eastAsia="方正小标宋_GBK" w:cs="方正小标宋_GBK"/>
          <w:sz w:val="44"/>
          <w:szCs w:val="44"/>
        </w:rPr>
      </w:pP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一、采购单位名称：</w:t>
      </w:r>
      <w:r>
        <w:rPr>
          <w:rFonts w:hint="eastAsia" w:ascii="方正小标宋_GBK" w:hAnsi="方正小标宋_GBK" w:eastAsia="方正小标宋_GBK" w:cs="方正小标宋_GBK"/>
          <w:sz w:val="32"/>
          <w:szCs w:val="32"/>
        </w:rPr>
        <w:t>重庆市大田湾全民健身中心</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二、采购项目名称：</w:t>
      </w:r>
      <w:r>
        <w:rPr>
          <w:rFonts w:hint="eastAsia" w:ascii="方正小标宋_GBK" w:hAnsi="方正小标宋_GBK" w:eastAsia="方正小标宋_GBK" w:cs="方正小标宋_GBK"/>
          <w:sz w:val="32"/>
          <w:szCs w:val="32"/>
        </w:rPr>
        <w:t>重庆市第三届游泳救生员职业技能大赛</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三、采购项目内容：</w:t>
      </w:r>
      <w:r>
        <w:rPr>
          <w:rFonts w:hint="eastAsia" w:ascii="方正小标宋_GBK" w:hAnsi="方正小标宋_GBK" w:eastAsia="方正小标宋_GBK" w:cs="方正小标宋_GBK"/>
          <w:sz w:val="32"/>
          <w:szCs w:val="32"/>
        </w:rPr>
        <w:t>对重庆市第三届游泳救生员职业技能大赛进行策划、组织、实施、宣传、总结报告。</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（一）启动仪式。包括场地布置、文体表演、技能大赛所需的所有比赛设施设备，地点：中标方提供50×25米标准游泳池（能容纳200人以上）</w:t>
      </w:r>
    </w:p>
    <w:p>
      <w:pPr>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（二）大赛内容及要求</w:t>
      </w:r>
    </w:p>
    <w:p>
      <w:pPr>
        <w:pStyle w:val="3"/>
        <w:spacing w:line="480" w:lineRule="exact"/>
        <w:jc w:val="left"/>
        <w:outlineLvl w:val="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比赛分为个人赛和团体赛</w:t>
      </w:r>
    </w:p>
    <w:p>
      <w:pPr>
        <w:pStyle w:val="3"/>
        <w:spacing w:line="480" w:lineRule="exact"/>
        <w:jc w:val="left"/>
        <w:outlineLvl w:val="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1、个人赛分为：抛绳救生、100米障碍游泳、50</w:t>
      </w:r>
      <w:bookmarkStart w:id="0" w:name="OLE_LINK1"/>
      <w:r>
        <w:rPr>
          <w:rFonts w:hint="eastAsia" w:ascii="方正小标宋_GBK" w:hAnsi="方正小标宋_GBK" w:eastAsia="方正小标宋_GBK" w:cs="方正小标宋_GBK"/>
          <w:sz w:val="32"/>
          <w:szCs w:val="32"/>
        </w:rPr>
        <w:t>米假人救生和心肺复苏实操。</w:t>
      </w:r>
    </w:p>
    <w:bookmarkEnd w:id="0"/>
    <w:p>
      <w:pPr>
        <w:pStyle w:val="3"/>
        <w:spacing w:line="480" w:lineRule="exact"/>
        <w:jc w:val="left"/>
        <w:outlineLvl w:val="0"/>
        <w:rPr>
          <w:rFonts w:ascii="方正小标宋_GBK" w:hAnsi="方正小标宋_GBK" w:eastAsia="方正小标宋_GBK" w:cs="方正小标宋_GBK"/>
          <w:sz w:val="32"/>
          <w:szCs w:val="32"/>
        </w:rPr>
      </w:pPr>
      <w:bookmarkStart w:id="1" w:name="OLE_LINK2"/>
      <w:r>
        <w:rPr>
          <w:rFonts w:hint="eastAsia" w:ascii="方正小标宋_GBK" w:hAnsi="方正小标宋_GBK" w:eastAsia="方正小标宋_GBK" w:cs="方正小标宋_GBK"/>
          <w:sz w:val="32"/>
          <w:szCs w:val="32"/>
        </w:rPr>
        <w:t>2、团体赛分为：知识竞答、4×50米障碍游泳接力、4×25米运送假人接力</w:t>
      </w:r>
      <w:bookmarkEnd w:id="1"/>
      <w:r>
        <w:rPr>
          <w:rFonts w:hint="eastAsia" w:ascii="方正小标宋_GBK" w:hAnsi="方正小标宋_GBK" w:eastAsia="方正小标宋_GBK" w:cs="方正小标宋_GBK"/>
          <w:sz w:val="32"/>
          <w:szCs w:val="32"/>
        </w:rPr>
        <w:t>。</w:t>
      </w:r>
    </w:p>
    <w:p>
      <w:pPr>
        <w:spacing w:line="48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3、执行最新《2017游泳救生竞赛规则》。</w:t>
      </w:r>
    </w:p>
    <w:p>
      <w:pPr>
        <w:ind w:firstLine="640" w:firstLineChars="200"/>
        <w:jc w:val="left"/>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sz w:val="32"/>
          <w:szCs w:val="32"/>
        </w:rPr>
        <w:t>（三）</w:t>
      </w:r>
      <w:r>
        <w:rPr>
          <w:rFonts w:hint="eastAsia" w:ascii="方正小标宋_GBK" w:hAnsi="方正小标宋_GBK" w:eastAsia="方正小标宋_GBK" w:cs="方正小标宋_GBK"/>
          <w:bCs/>
          <w:kern w:val="0"/>
          <w:sz w:val="32"/>
          <w:szCs w:val="32"/>
        </w:rPr>
        <w:t>赛事组织与实施，赛事组委人员组成(裁判长、副总裁判长、裁判长）、资格要求国家级以上，其他裁判国家一级，比赛期间安全员的要求，持有国家职业资格救生员证书。</w:t>
      </w:r>
    </w:p>
    <w:p>
      <w:pPr>
        <w:ind w:firstLine="640" w:firstLineChars="200"/>
        <w:jc w:val="left"/>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sz w:val="32"/>
          <w:szCs w:val="32"/>
        </w:rPr>
        <w:t>（四）</w:t>
      </w:r>
      <w:r>
        <w:rPr>
          <w:rFonts w:hint="eastAsia" w:ascii="方正小标宋_GBK" w:hAnsi="方正小标宋_GBK" w:eastAsia="方正小标宋_GBK" w:cs="方正小标宋_GBK"/>
          <w:bCs/>
          <w:kern w:val="0"/>
          <w:sz w:val="32"/>
          <w:szCs w:val="32"/>
        </w:rPr>
        <w:t>赛事规模在100至150人之间。</w:t>
      </w:r>
    </w:p>
    <w:p>
      <w:pPr>
        <w:spacing w:line="600" w:lineRule="exact"/>
        <w:ind w:firstLine="640" w:firstLineChars="200"/>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sz w:val="32"/>
          <w:szCs w:val="32"/>
        </w:rPr>
        <w:t>（五）</w:t>
      </w:r>
      <w:r>
        <w:rPr>
          <w:rFonts w:hint="eastAsia" w:ascii="方正小标宋_GBK" w:hAnsi="方正小标宋_GBK" w:eastAsia="方正小标宋_GBK" w:cs="方正小标宋_GBK"/>
          <w:bCs/>
          <w:kern w:val="0"/>
          <w:sz w:val="32"/>
          <w:szCs w:val="32"/>
        </w:rPr>
        <w:t>赛事的裁判员，工作人员、必须服装统一，场地布置按要求到位，比赛期间按要求提供饮水及工作餐的补给，并设置医疗点。因此次比赛参与群众较多，比赛场地的保洁及安保方面的手续和方案要齐全，制定完善突发事件处置预案且落实到位。为保障参与比赛队员的人身安全</w:t>
      </w:r>
      <w:bookmarkStart w:id="2" w:name="_GoBack"/>
      <w:bookmarkEnd w:id="2"/>
      <w:r>
        <w:rPr>
          <w:rFonts w:hint="eastAsia" w:ascii="方正小标宋_GBK" w:hAnsi="方正小标宋_GBK" w:eastAsia="方正小标宋_GBK" w:cs="方正小标宋_GBK"/>
          <w:bCs/>
          <w:kern w:val="0"/>
          <w:sz w:val="32"/>
          <w:szCs w:val="32"/>
        </w:rPr>
        <w:t>，比赛期间需要购买相应的意外责任险（比赛期间意外死亡的赔付款应在100万以上），如在比赛期间发生安全性事故，一切责任由中标方自行承担。</w:t>
      </w:r>
    </w:p>
    <w:p>
      <w:pPr>
        <w:spacing w:line="600" w:lineRule="exact"/>
        <w:ind w:firstLine="640" w:firstLineChars="200"/>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sz w:val="32"/>
          <w:szCs w:val="32"/>
        </w:rPr>
        <w:t>（六）</w:t>
      </w:r>
      <w:r>
        <w:rPr>
          <w:rFonts w:hint="eastAsia" w:ascii="方正小标宋_GBK" w:hAnsi="方正小标宋_GBK" w:eastAsia="方正小标宋_GBK" w:cs="方正小标宋_GBK"/>
          <w:bCs/>
          <w:kern w:val="0"/>
          <w:sz w:val="32"/>
          <w:szCs w:val="32"/>
        </w:rPr>
        <w:t>媒体宣传。赛事期间市级纸质媒体宣传报道1次，电视媒体的新闻报道1次，网络报道的公司的公司不低2家，比赛期间进行视频和图片资料采集后期制作成宣传片（不低于5分钟）。</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（七）活动总结、资料收集及成果展示。</w:t>
      </w:r>
    </w:p>
    <w:p>
      <w:pPr>
        <w:spacing w:line="600" w:lineRule="exact"/>
        <w:ind w:firstLine="643" w:firstLineChars="200"/>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四、投标人资格要求</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合格投标人应首先符合政府采购法第二十二条规定的基本资格条件。</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1.具有独立承担民事责任的能力；</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2.具有良好的商业信誉和健全的财务会计制度；</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3.具有履行合同所必需相关专业技术能力；</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4.有依法缴纳税收和社会保障资金的良好记录；</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5.参加政府采购活动前三年内，在经营活动中没有重大违法记录；</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6.法律、行政法规规定的其他条件。</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五、投标人需报送资料内容</w:t>
      </w:r>
      <w:r>
        <w:rPr>
          <w:rFonts w:hint="eastAsia" w:ascii="方正小标宋_GBK" w:hAnsi="方正小标宋_GBK" w:eastAsia="方正小标宋_GBK" w:cs="方正小标宋_GBK"/>
          <w:sz w:val="32"/>
          <w:szCs w:val="32"/>
        </w:rPr>
        <w:t>（每页须盖鲜章，并密封）：</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（一）资格部分</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1.法定代表人身份证明。</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2.法定代表人授权委托书。</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3.有效的企业营业执照（复印件加盖企业鲜章），（具有良好的商业信誉和健全的财务会计制度、具有履行合同所必需的设备和专业技术能力、有依法缴纳税收的良好记录、参加政府采购活动前三年内，在经营活动中没有重大违法记录）用诚信声明代替。</w:t>
      </w:r>
    </w:p>
    <w:p>
      <w:pPr>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（二）经济部分</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1.投标报价：最高限价98,873.13元。</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注意事项：本赛事所报单价为不能更改的闭口价，报价包含：场地布置、赛事组织、赛事服务、媒体宣传、开闭幕式等所有费用及一切税费。报价文件中的大写金额和小写金额不一致的，以大写金额为准；总价金额与单价汇总金额不一致的，以单价金额计算结果为准。</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（三）技术部分</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1.详细赛事实施方案，赛事预算表。</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2.注意事项：注意赛事实施方案的可操作性、科学性、安全性。</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（四）商务部分</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1.活动实施安全责任：为保障参与比赛群众及队员的人身安全活动期间需购买相应的公众意外责任险，如发生安全性事故，一切责任由中标方自行承担。</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2.注意事项：上述材料须档案袋密封，封面应有投标人名称、法人或授权代表人姓名及联系方式，封口处须加盖投标人公章。（不按规定制作或密封，为无效报价）。</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六、付款方式：</w:t>
      </w:r>
      <w:r>
        <w:rPr>
          <w:rFonts w:hint="eastAsia" w:ascii="方正小标宋_GBK" w:hAnsi="方正小标宋_GBK" w:eastAsia="方正小标宋_GBK" w:cs="方正小标宋_GBK"/>
          <w:sz w:val="32"/>
          <w:szCs w:val="32"/>
        </w:rPr>
        <w:t>签订合同后预付合同金额的60%，尾款在活动结束后一次性付清。</w:t>
      </w:r>
    </w:p>
    <w:p>
      <w:pPr>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 xml:space="preserve"> 七、报送资料时间、地点：</w:t>
      </w:r>
      <w:r>
        <w:rPr>
          <w:rFonts w:hint="eastAsia" w:ascii="方正小标宋_GBK" w:hAnsi="方正小标宋_GBK" w:eastAsia="方正小标宋_GBK" w:cs="方正小标宋_GBK"/>
          <w:sz w:val="32"/>
          <w:szCs w:val="32"/>
        </w:rPr>
        <w:t>2018年11月3日9：00起至9：30止（北京时间）。重庆市大田湾全民健身中心重庆市体育馆北区404职鉴科。</w:t>
      </w:r>
    </w:p>
    <w:p>
      <w:pPr>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 xml:space="preserve"> 八、评标方法及标准：</w:t>
      </w:r>
      <w:r>
        <w:rPr>
          <w:rFonts w:hint="eastAsia" w:ascii="方正小标宋_GBK" w:hAnsi="方正小标宋_GBK" w:eastAsia="方正小标宋_GBK" w:cs="方正小标宋_GBK"/>
          <w:sz w:val="32"/>
          <w:szCs w:val="32"/>
        </w:rPr>
        <w:t>中心采购小组现场参与评标，最终由综合评分确定中标方。评标标准详见附件。</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九、评标的主要内容：</w:t>
      </w:r>
      <w:r>
        <w:rPr>
          <w:rFonts w:hint="eastAsia" w:ascii="方正小标宋_GBK" w:hAnsi="方正小标宋_GBK" w:eastAsia="方正小标宋_GBK" w:cs="方正小标宋_GBK"/>
          <w:sz w:val="32"/>
          <w:szCs w:val="32"/>
        </w:rPr>
        <w:t>投标单位综合实力、竞标的价格、方案的完整性、可实施性（方案是否符合主题，方案是否具有可操作性等），投标单位以往实践的成功经验、服务承诺等方面。</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十、联系人：周老师</w:t>
      </w:r>
      <w:r>
        <w:rPr>
          <w:rFonts w:hint="eastAsia" w:ascii="方正小标宋_GBK" w:hAnsi="方正小标宋_GBK" w:eastAsia="方正小标宋_GBK" w:cs="方正小标宋_GBK"/>
          <w:sz w:val="32"/>
          <w:szCs w:val="32"/>
        </w:rPr>
        <w:t>联系电话：18696641191</w:t>
      </w:r>
    </w:p>
    <w:p>
      <w:pPr>
        <w:spacing w:line="600" w:lineRule="exact"/>
        <w:ind w:firstLine="643"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十一、附件：</w:t>
      </w:r>
      <w:r>
        <w:rPr>
          <w:rFonts w:hint="eastAsia" w:ascii="方正小标宋_GBK" w:hAnsi="方正小标宋_GBK" w:eastAsia="方正小标宋_GBK" w:cs="方正小标宋_GBK"/>
          <w:sz w:val="32"/>
          <w:szCs w:val="32"/>
        </w:rPr>
        <w:t>1、评标分解表2、报送资料格式。</w:t>
      </w:r>
    </w:p>
    <w:p>
      <w:pPr>
        <w:spacing w:line="360" w:lineRule="auto"/>
        <w:ind w:firstLine="643"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sz w:val="32"/>
          <w:szCs w:val="32"/>
        </w:rPr>
        <w:t>十二</w:t>
      </w:r>
      <w:r>
        <w:rPr>
          <w:rFonts w:hint="eastAsia" w:ascii="方正小标宋_GBK" w:hAnsi="方正小标宋_GBK" w:eastAsia="方正小标宋_GBK" w:cs="方正小标宋_GBK"/>
          <w:sz w:val="32"/>
          <w:szCs w:val="32"/>
        </w:rPr>
        <w:t>、</w:t>
      </w:r>
      <w:r>
        <w:rPr>
          <w:rFonts w:hint="eastAsia" w:ascii="方正小标宋_GBK" w:hAnsi="方正小标宋_GBK" w:eastAsia="方正小标宋_GBK" w:cs="方正小标宋_GBK"/>
          <w:b/>
          <w:sz w:val="32"/>
          <w:szCs w:val="32"/>
        </w:rPr>
        <w:t>项目监督电话：</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市体育局系统基建维修和政府采购项目业务公开监督电话：023-61665134</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市体育局系统基建维修和政府采购项目纪检监督电话：023-61665193</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市体育局系统基建维修和政府采购项目业务监督邮箱：</w:t>
      </w:r>
      <w:r>
        <w:fldChar w:fldCharType="begin"/>
      </w:r>
      <w:r>
        <w:instrText xml:space="preserve"> HYPERLINK "mailto:cqtyjjcc@163.com" </w:instrText>
      </w:r>
      <w:r>
        <w:fldChar w:fldCharType="separate"/>
      </w:r>
      <w:r>
        <w:rPr>
          <w:rFonts w:hint="eastAsia" w:ascii="方正小标宋_GBK" w:hAnsi="方正小标宋_GBK" w:eastAsia="方正小标宋_GBK" w:cs="方正小标宋_GBK"/>
          <w:sz w:val="32"/>
          <w:szCs w:val="32"/>
        </w:rPr>
        <w:t>cqtyjjcc@163.com</w:t>
      </w:r>
      <w:r>
        <w:rPr>
          <w:rFonts w:hint="eastAsia" w:ascii="方正小标宋_GBK" w:hAnsi="方正小标宋_GBK" w:eastAsia="方正小标宋_GBK" w:cs="方正小标宋_GBK"/>
          <w:sz w:val="32"/>
          <w:szCs w:val="32"/>
        </w:rPr>
        <w:fldChar w:fldCharType="end"/>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市体育局系统基建维修和政府采购项目纪检监督邮箱：cqtyjjw@163.com</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重庆市大田湾全民健身中心基建维修和政府采购项目业务公开监督电话：023-63863353</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重庆市大田湾全民健身中心基建维修和政府采购项目纪检监督电话：023-63856022</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重庆市大田湾全民健身中心基建维修和政府采购项目业务监督邮箱：1435560186@qq.com</w:t>
      </w:r>
    </w:p>
    <w:p>
      <w:pPr>
        <w:spacing w:line="360" w:lineRule="auto"/>
        <w:ind w:firstLine="640" w:firstLineChars="20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重庆市大田湾全民健身中心基建维修和政府采购项目纪检监督邮箱：datianwan2018@163.com</w:t>
      </w:r>
    </w:p>
    <w:p>
      <w:pPr>
        <w:spacing w:line="600" w:lineRule="exact"/>
        <w:ind w:firstLine="640" w:firstLineChars="200"/>
        <w:rPr>
          <w:rFonts w:ascii="方正小标宋_GBK" w:hAnsi="方正小标宋_GBK" w:eastAsia="方正小标宋_GBK" w:cs="方正小标宋_GBK"/>
          <w:sz w:val="32"/>
          <w:szCs w:val="32"/>
        </w:rPr>
      </w:pPr>
    </w:p>
    <w:p>
      <w:pPr>
        <w:spacing w:line="600" w:lineRule="exact"/>
        <w:ind w:firstLine="640" w:firstLineChars="200"/>
        <w:rPr>
          <w:rFonts w:ascii="方正小标宋_GBK" w:hAnsi="方正小标宋_GBK" w:eastAsia="方正小标宋_GBK" w:cs="方正小标宋_GBK"/>
          <w:sz w:val="32"/>
          <w:szCs w:val="32"/>
        </w:rPr>
      </w:pPr>
    </w:p>
    <w:p>
      <w:pPr>
        <w:spacing w:line="600" w:lineRule="exact"/>
        <w:ind w:firstLine="4160" w:firstLineChars="13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w:t>
      </w:r>
    </w:p>
    <w:p>
      <w:pPr>
        <w:spacing w:line="600" w:lineRule="exact"/>
        <w:ind w:firstLine="4800" w:firstLineChars="15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2018年10月11日</w:t>
      </w:r>
    </w:p>
    <w:p>
      <w:pPr>
        <w:spacing w:line="600" w:lineRule="exact"/>
        <w:jc w:val="left"/>
        <w:rPr>
          <w:rFonts w:ascii="方正小标宋_GBK" w:hAnsi="方正小标宋_GBK" w:eastAsia="方正小标宋_GBK" w:cs="方正小标宋_GBK"/>
          <w:sz w:val="32"/>
          <w:szCs w:val="32"/>
        </w:rPr>
      </w:pPr>
    </w:p>
    <w:p>
      <w:pPr>
        <w:spacing w:line="600" w:lineRule="exact"/>
        <w:jc w:val="left"/>
        <w:rPr>
          <w:rFonts w:ascii="方正小标宋_GBK" w:hAnsi="方正小标宋_GBK" w:eastAsia="方正小标宋_GBK" w:cs="方正小标宋_GBK"/>
          <w:sz w:val="32"/>
          <w:szCs w:val="32"/>
        </w:rPr>
      </w:pPr>
    </w:p>
    <w:p>
      <w:pPr>
        <w:spacing w:line="600" w:lineRule="exact"/>
        <w:jc w:val="left"/>
        <w:rPr>
          <w:rFonts w:ascii="方正小标宋_GBK" w:hAnsi="方正小标宋_GBK" w:eastAsia="方正小标宋_GBK" w:cs="方正小标宋_GBK"/>
          <w:sz w:val="32"/>
          <w:szCs w:val="32"/>
        </w:rPr>
      </w:pPr>
    </w:p>
    <w:p>
      <w:pPr>
        <w:spacing w:line="600" w:lineRule="exact"/>
        <w:jc w:val="left"/>
        <w:rPr>
          <w:rFonts w:ascii="方正小标宋_GBK" w:hAnsi="方正小标宋_GBK" w:eastAsia="方正小标宋_GBK" w:cs="方正小标宋_GBK"/>
          <w:sz w:val="32"/>
          <w:szCs w:val="32"/>
        </w:rPr>
      </w:pPr>
    </w:p>
    <w:p>
      <w:pPr>
        <w:spacing w:line="600" w:lineRule="exact"/>
        <w:jc w:val="left"/>
        <w:rPr>
          <w:rFonts w:ascii="方正小标宋_GBK" w:hAnsi="方正小标宋_GBK" w:eastAsia="方正小标宋_GBK" w:cs="方正小标宋_GBK"/>
          <w:sz w:val="32"/>
          <w:szCs w:val="32"/>
        </w:rPr>
      </w:pPr>
    </w:p>
    <w:p>
      <w:pPr>
        <w:spacing w:line="60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附件1：评标分解表</w:t>
      </w:r>
    </w:p>
    <w:tbl>
      <w:tblPr>
        <w:tblStyle w:val="8"/>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483"/>
        <w:gridCol w:w="831"/>
        <w:gridCol w:w="519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序号</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评分项目</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分值</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评分标准</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1</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经济（20%）</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20分</w:t>
            </w:r>
          </w:p>
        </w:tc>
        <w:tc>
          <w:tcPr>
            <w:tcW w:w="51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满足招标文件要求且投标价格最低的投标报价为评标基准价，其价格分为满分。其他投标人的价格分统一按照下列公式计算：</w:t>
            </w:r>
          </w:p>
          <w:p>
            <w:pPr>
              <w:spacing w:line="280" w:lineRule="exact"/>
              <w:ind w:firstLine="420" w:firstLineChars="200"/>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szCs w:val="21"/>
              </w:rPr>
              <w:t>投标报价得分＝（评标基准价/投标报价）×价格权重×100。</w:t>
            </w:r>
          </w:p>
        </w:tc>
        <w:tc>
          <w:tcPr>
            <w:tcW w:w="1326" w:type="dxa"/>
            <w:tcBorders>
              <w:top w:val="single" w:color="auto" w:sz="4" w:space="0"/>
              <w:left w:val="single" w:color="auto" w:sz="4" w:space="0"/>
              <w:bottom w:val="single" w:color="auto" w:sz="4" w:space="0"/>
              <w:right w:val="single" w:color="auto" w:sz="4" w:space="0"/>
            </w:tcBorders>
          </w:tcPr>
          <w:p>
            <w:pPr>
              <w:widowControl/>
              <w:spacing w:line="520" w:lineRule="exact"/>
              <w:jc w:val="center"/>
              <w:rPr>
                <w:rFonts w:ascii="方正小标宋_GBK" w:hAnsi="方正小标宋_GBK" w:eastAsia="方正小标宋_GBK" w:cs="方正小标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1</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技术（60%）</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60分</w:t>
            </w:r>
          </w:p>
        </w:tc>
        <w:tc>
          <w:tcPr>
            <w:tcW w:w="51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一、活动实施（20分）</w:t>
            </w:r>
          </w:p>
          <w:p>
            <w:pPr>
              <w:spacing w:line="280" w:lineRule="exact"/>
              <w:ind w:firstLine="420" w:firstLineChars="200"/>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1、规程、日程：比赛方案以游泳救生技能为主设计出理论加实际适用且有利于推广游泳救生国家职业资格认证，比赛流程及活动时间安排合理。（0-10分）</w:t>
            </w:r>
          </w:p>
          <w:p>
            <w:pPr>
              <w:spacing w:line="280" w:lineRule="exact"/>
              <w:ind w:firstLine="420" w:firstLineChars="200"/>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2、参赛规模：根据比赛项目，组织具备参赛资格的10-15支队伍，运动员数量不低于100-150人。（0-10分）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二、比赛把控（30分）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1. 赛事技术方面：裁判长需是国家级以上（含国家级）游泳裁判、救生员高级考评员，其他裁判均是国家二级以上裁判员。救生员需持有国家游泳救生员职业资格证书并提供证书复印件（0-10分）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2、比赛组织：熟悉游泳救生职业技能大赛的各个项目及比赛规则，团队具备专业的组织和裁判能力，且有全国救生技能大赛经验、经历等。（0-15分）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3、场地器材：投标人对游泳救生技能比赛场地布置及器材准备具备专业水平。（0-5分）</w:t>
            </w:r>
          </w:p>
          <w:p>
            <w:pPr>
              <w:spacing w:line="280" w:lineRule="exact"/>
              <w:ind w:firstLine="420" w:firstLineChars="200"/>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三、新闻宣传（10分）.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1、提供主流媒体（电视台、网媒、报媒等）。（0-5分）</w:t>
            </w:r>
          </w:p>
          <w:p>
            <w:pPr>
              <w:widowControl/>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2、比赛中有紧扣游泳救生职业资格及技能大赛相关内容宣传，赛后提供图文并茂比赛总结及比赛视频。(0-5分)</w:t>
            </w:r>
          </w:p>
          <w:p>
            <w:pPr>
              <w:widowControl/>
              <w:spacing w:line="280" w:lineRule="exact"/>
              <w:ind w:firstLine="480" w:firstLineChars="200"/>
              <w:jc w:val="left"/>
              <w:rPr>
                <w:rFonts w:ascii="方正小标宋_GBK" w:hAnsi="方正小标宋_GBK" w:eastAsia="方正小标宋_GBK" w:cs="方正小标宋_GBK"/>
                <w:sz w:val="24"/>
                <w:szCs w:val="24"/>
              </w:rPr>
            </w:pPr>
          </w:p>
        </w:tc>
        <w:tc>
          <w:tcPr>
            <w:tcW w:w="1326" w:type="dxa"/>
            <w:tcBorders>
              <w:top w:val="single" w:color="auto" w:sz="4" w:space="0"/>
              <w:left w:val="single" w:color="auto" w:sz="4" w:space="0"/>
              <w:bottom w:val="single" w:color="auto" w:sz="4" w:space="0"/>
              <w:right w:val="single" w:color="auto" w:sz="4" w:space="0"/>
            </w:tcBorders>
          </w:tcPr>
          <w:p>
            <w:pPr>
              <w:widowControl/>
              <w:spacing w:line="520" w:lineRule="exact"/>
              <w:jc w:val="center"/>
              <w:rPr>
                <w:rFonts w:ascii="方正小标宋_GBK" w:hAnsi="方正小标宋_GBK" w:eastAsia="方正小标宋_GBK" w:cs="方正小标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2</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商务（20%）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20分</w:t>
            </w:r>
          </w:p>
        </w:tc>
        <w:tc>
          <w:tcPr>
            <w:tcW w:w="51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numPr>
                <w:ilvl w:val="0"/>
                <w:numId w:val="1"/>
              </w:numPr>
              <w:spacing w:line="280" w:lineRule="exact"/>
              <w:ind w:firstLineChars="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赛事资历（10分）</w:t>
            </w:r>
          </w:p>
          <w:p>
            <w:pPr>
              <w:spacing w:line="280" w:lineRule="exact"/>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 xml:space="preserve">    投标人承接过游泳救生技能大赛。（0-10分）。（提供复印件，原件备查）</w:t>
            </w:r>
          </w:p>
          <w:p>
            <w:pPr>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2、相关业绩（10分）</w:t>
            </w:r>
          </w:p>
          <w:p>
            <w:pPr>
              <w:spacing w:line="280" w:lineRule="exact"/>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1）投标人在区县级以上（含）承办过大型体育赛事活动（参加人数在500人以上或省级赛事）得5分，在游泳赛事组织方面有典型案例和经验的得5分，共10分。（投标时需提供合同复印件及相关图片文件资料，原件备查）</w:t>
            </w:r>
          </w:p>
          <w:p>
            <w:pPr>
              <w:spacing w:line="280" w:lineRule="exact"/>
              <w:ind w:firstLine="420" w:firstLineChars="200"/>
              <w:jc w:val="lef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（2）投标人承办过国家级赛事且人数为3000人以上得4分（与上述第一、二条不重复计算）。</w:t>
            </w:r>
          </w:p>
          <w:p>
            <w:pPr>
              <w:spacing w:line="280" w:lineRule="exact"/>
              <w:ind w:firstLine="420" w:firstLineChars="200"/>
              <w:rPr>
                <w:rFonts w:ascii="方正小标宋_GBK" w:hAnsi="方正小标宋_GBK" w:eastAsia="方正小标宋_GBK" w:cs="方正小标宋_GBK"/>
                <w:szCs w:val="21"/>
              </w:rPr>
            </w:pPr>
          </w:p>
        </w:tc>
        <w:tc>
          <w:tcPr>
            <w:tcW w:w="1326"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方正小标宋_GBK" w:hAnsi="方正小标宋_GBK" w:eastAsia="方正小标宋_GBK" w:cs="方正小标宋_GBK"/>
                <w:kern w:val="0"/>
                <w:szCs w:val="21"/>
                <w:highlight w:val="cyan"/>
              </w:rPr>
            </w:pPr>
          </w:p>
        </w:tc>
      </w:tr>
    </w:tbl>
    <w:p>
      <w:pPr>
        <w:widowControl/>
        <w:spacing w:line="440" w:lineRule="exact"/>
        <w:rPr>
          <w:rFonts w:ascii="方正小标宋_GBK" w:hAnsi="方正小标宋_GBK" w:eastAsia="方正小标宋_GBK" w:cs="方正小标宋_GBK"/>
          <w:kern w:val="0"/>
          <w:sz w:val="28"/>
          <w:szCs w:val="28"/>
        </w:rPr>
      </w:pPr>
    </w:p>
    <w:p>
      <w:pPr>
        <w:widowControl/>
        <w:spacing w:line="440" w:lineRule="exact"/>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kern w:val="0"/>
          <w:sz w:val="28"/>
          <w:szCs w:val="28"/>
        </w:rPr>
        <w:t>附件2：报送资料格式</w:t>
      </w:r>
    </w:p>
    <w:p>
      <w:pPr>
        <w:widowControl/>
        <w:spacing w:line="440" w:lineRule="exact"/>
        <w:jc w:val="center"/>
        <w:rPr>
          <w:rFonts w:ascii="方正小标宋_GBK" w:hAnsi="方正小标宋_GBK" w:eastAsia="方正小标宋_GBK" w:cs="方正小标宋_GBK"/>
          <w:sz w:val="28"/>
          <w:szCs w:val="28"/>
        </w:rPr>
      </w:pPr>
    </w:p>
    <w:p>
      <w:pPr>
        <w:widowControl/>
        <w:spacing w:line="4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重庆市大田湾全民健身中心</w:t>
      </w:r>
    </w:p>
    <w:p>
      <w:pPr>
        <w:pStyle w:val="2"/>
        <w:spacing w:line="500" w:lineRule="exact"/>
        <w:ind w:left="6600" w:hanging="6600" w:hangingChars="1500"/>
        <w:jc w:val="center"/>
        <w:outlineLvl w:val="0"/>
        <w:rPr>
          <w:rFonts w:ascii="方正小标宋_GBK" w:hAnsi="方正小标宋_GBK" w:eastAsia="方正小标宋_GBK" w:cs="方正小标宋_GBK"/>
          <w:szCs w:val="44"/>
        </w:rPr>
      </w:pPr>
      <w:r>
        <w:rPr>
          <w:rFonts w:hint="eastAsia" w:ascii="方正小标宋_GBK" w:hAnsi="方正小标宋_GBK" w:eastAsia="方正小标宋_GBK" w:cs="方正小标宋_GBK"/>
          <w:szCs w:val="44"/>
        </w:rPr>
        <w:t>重庆市第三届游泳职业技能大赛报函</w:t>
      </w:r>
    </w:p>
    <w:p>
      <w:pPr>
        <w:widowControl/>
        <w:spacing w:line="440" w:lineRule="exact"/>
        <w:jc w:val="left"/>
        <w:rPr>
          <w:rFonts w:ascii="方正小标宋_GBK" w:hAnsi="方正小标宋_GBK" w:eastAsia="方正小标宋_GBK" w:cs="方正小标宋_GBK"/>
          <w:sz w:val="32"/>
          <w:szCs w:val="32"/>
        </w:rPr>
      </w:pPr>
    </w:p>
    <w:p>
      <w:pPr>
        <w:tabs>
          <w:tab w:val="left" w:pos="6300"/>
        </w:tabs>
        <w:snapToGrid w:val="0"/>
        <w:spacing w:line="440" w:lineRule="exact"/>
        <w:ind w:firstLine="2400" w:firstLineChars="7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我方收到            的招标文件，经详细研究，决定参加该项目投标报价。</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1、愿意按照招标文件中的一切要求，提供本项目的交货及技术服务，最终报价为人民币           元（大写：           元整）；</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2、我方现按招标要求提交响应文件，完全理解和接受招标人的一切规定和要求。</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3、在整个招标过程中，我方若有违规行为，接受按照相关规定给予惩罚。</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4、我方若成为成交投标人，将按照文件要求签订合同，并且严格履行合同义务。本承诺函将成为合同不可分割的一部分，与合同具有同等的法律效力。</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p>
    <w:p>
      <w:pPr>
        <w:tabs>
          <w:tab w:val="left" w:pos="6300"/>
        </w:tabs>
        <w:snapToGrid w:val="0"/>
        <w:spacing w:line="440" w:lineRule="exact"/>
        <w:ind w:firstLine="57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地址：  </w:t>
      </w:r>
    </w:p>
    <w:p>
      <w:pPr>
        <w:tabs>
          <w:tab w:val="left" w:pos="6300"/>
        </w:tabs>
        <w:snapToGrid w:val="0"/>
        <w:spacing w:line="440" w:lineRule="exact"/>
        <w:ind w:firstLine="57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电话：                           传真：</w:t>
      </w:r>
    </w:p>
    <w:p>
      <w:pPr>
        <w:tabs>
          <w:tab w:val="left" w:pos="6300"/>
        </w:tabs>
        <w:snapToGrid w:val="0"/>
        <w:spacing w:line="440" w:lineRule="exact"/>
        <w:ind w:firstLine="57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邮编：</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联系人：</w:t>
      </w:r>
    </w:p>
    <w:p>
      <w:pPr>
        <w:tabs>
          <w:tab w:val="left" w:pos="6300"/>
        </w:tabs>
        <w:snapToGrid w:val="0"/>
        <w:spacing w:line="440" w:lineRule="exact"/>
        <w:ind w:firstLine="640" w:firstLineChars="200"/>
        <w:rPr>
          <w:rFonts w:ascii="方正小标宋_GBK" w:hAnsi="方正小标宋_GBK" w:eastAsia="方正小标宋_GBK" w:cs="方正小标宋_GBK"/>
          <w:sz w:val="32"/>
          <w:szCs w:val="32"/>
        </w:rPr>
      </w:pPr>
    </w:p>
    <w:p>
      <w:pPr>
        <w:tabs>
          <w:tab w:val="left" w:pos="6300"/>
        </w:tabs>
        <w:snapToGrid w:val="0"/>
        <w:spacing w:line="440" w:lineRule="exact"/>
        <w:rPr>
          <w:rFonts w:ascii="方正小标宋_GBK" w:hAnsi="方正小标宋_GBK" w:eastAsia="方正小标宋_GBK" w:cs="方正小标宋_GBK"/>
          <w:sz w:val="32"/>
          <w:szCs w:val="32"/>
        </w:rPr>
      </w:pPr>
    </w:p>
    <w:p>
      <w:pPr>
        <w:tabs>
          <w:tab w:val="left" w:pos="6300"/>
        </w:tabs>
        <w:snapToGrid w:val="0"/>
        <w:spacing w:line="440" w:lineRule="exact"/>
        <w:ind w:firstLine="5120" w:firstLineChars="16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投标人（公章）：</w:t>
      </w:r>
    </w:p>
    <w:p>
      <w:pPr>
        <w:tabs>
          <w:tab w:val="left" w:pos="6300"/>
        </w:tabs>
        <w:snapToGrid w:val="0"/>
        <w:spacing w:line="440" w:lineRule="exact"/>
        <w:ind w:firstLine="570"/>
        <w:rPr>
          <w:rFonts w:ascii="方正小标宋_GBK" w:hAnsi="方正小标宋_GBK" w:eastAsia="方正小标宋_GBK" w:cs="方正小标宋_GBK"/>
          <w:sz w:val="32"/>
          <w:szCs w:val="32"/>
        </w:rPr>
      </w:pPr>
    </w:p>
    <w:p>
      <w:pPr>
        <w:snapToGrid w:val="0"/>
        <w:spacing w:line="44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年   月   日</w:t>
      </w:r>
    </w:p>
    <w:p>
      <w:pPr>
        <w:widowControl/>
        <w:spacing w:line="4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法定代表人身份证明书（格式）</w:t>
      </w:r>
    </w:p>
    <w:p>
      <w:pPr>
        <w:tabs>
          <w:tab w:val="left" w:pos="6300"/>
        </w:tabs>
        <w:snapToGrid w:val="0"/>
        <w:spacing w:line="440" w:lineRule="exact"/>
        <w:rPr>
          <w:rFonts w:ascii="方正小标宋_GBK" w:hAnsi="方正小标宋_GBK" w:eastAsia="方正小标宋_GBK" w:cs="方正小标宋_GBK"/>
          <w:sz w:val="28"/>
          <w:szCs w:val="28"/>
        </w:rPr>
      </w:pPr>
    </w:p>
    <w:p>
      <w:pPr>
        <w:tabs>
          <w:tab w:val="left" w:pos="6300"/>
        </w:tabs>
        <w:snapToGrid w:val="0"/>
        <w:spacing w:line="600" w:lineRule="exact"/>
        <w:ind w:firstLine="560" w:firstLineChars="200"/>
        <w:rPr>
          <w:rFonts w:ascii="方正小标宋_GBK" w:hAnsi="方正小标宋_GBK" w:eastAsia="方正小标宋_GBK" w:cs="方正小标宋_GBK"/>
          <w:sz w:val="28"/>
          <w:szCs w:val="28"/>
        </w:rPr>
      </w:pPr>
    </w:p>
    <w:p>
      <w:pPr>
        <w:tabs>
          <w:tab w:val="left" w:pos="6300"/>
        </w:tabs>
        <w:snapToGrid w:val="0"/>
        <w:spacing w:line="600" w:lineRule="exact"/>
        <w:ind w:firstLine="560" w:firstLineChars="200"/>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__________________（法定代表人姓名）在 __________________（投标人名称）任__________________（职务名称）职务，是__________________（投标人名称）的法定代表人。</w:t>
      </w:r>
    </w:p>
    <w:p>
      <w:pPr>
        <w:tabs>
          <w:tab w:val="left" w:pos="6300"/>
        </w:tabs>
        <w:snapToGrid w:val="0"/>
        <w:spacing w:line="600" w:lineRule="exact"/>
        <w:ind w:firstLine="560" w:firstLineChars="200"/>
        <w:rPr>
          <w:rFonts w:ascii="方正小标宋_GBK" w:hAnsi="方正小标宋_GBK" w:eastAsia="方正小标宋_GBK" w:cs="方正小标宋_GBK"/>
          <w:sz w:val="28"/>
          <w:szCs w:val="28"/>
        </w:rPr>
      </w:pPr>
    </w:p>
    <w:p>
      <w:pPr>
        <w:tabs>
          <w:tab w:val="left" w:pos="6300"/>
        </w:tabs>
        <w:snapToGrid w:val="0"/>
        <w:spacing w:line="600" w:lineRule="exact"/>
        <w:ind w:firstLine="560" w:firstLineChars="200"/>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特此证明。</w:t>
      </w:r>
    </w:p>
    <w:p>
      <w:pPr>
        <w:tabs>
          <w:tab w:val="left" w:pos="6300"/>
        </w:tabs>
        <w:snapToGrid w:val="0"/>
        <w:spacing w:line="600" w:lineRule="exact"/>
        <w:rPr>
          <w:rFonts w:ascii="方正小标宋_GBK" w:hAnsi="方正小标宋_GBK" w:eastAsia="方正小标宋_GBK" w:cs="方正小标宋_GBK"/>
          <w:sz w:val="28"/>
          <w:szCs w:val="28"/>
        </w:rPr>
      </w:pPr>
    </w:p>
    <w:p>
      <w:pPr>
        <w:tabs>
          <w:tab w:val="left" w:pos="6300"/>
        </w:tabs>
        <w:snapToGrid w:val="0"/>
        <w:spacing w:line="600" w:lineRule="exact"/>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（附：法定代表人身份证正反面复印件）</w:t>
      </w:r>
    </w:p>
    <w:p>
      <w:pPr>
        <w:tabs>
          <w:tab w:val="left" w:pos="6300"/>
        </w:tabs>
        <w:snapToGrid w:val="0"/>
        <w:spacing w:line="440" w:lineRule="exact"/>
        <w:rPr>
          <w:rFonts w:ascii="方正小标宋_GBK" w:hAnsi="方正小标宋_GBK" w:eastAsia="方正小标宋_GBK" w:cs="方正小标宋_GBK"/>
          <w:sz w:val="28"/>
          <w:szCs w:val="28"/>
        </w:rPr>
      </w:pPr>
    </w:p>
    <w:p>
      <w:pPr>
        <w:tabs>
          <w:tab w:val="left" w:pos="6300"/>
        </w:tabs>
        <w:snapToGrid w:val="0"/>
        <w:spacing w:line="440" w:lineRule="exact"/>
        <w:rPr>
          <w:rFonts w:ascii="方正小标宋_GBK" w:hAnsi="方正小标宋_GBK" w:eastAsia="方正小标宋_GBK" w:cs="方正小标宋_GBK"/>
          <w:sz w:val="28"/>
          <w:szCs w:val="28"/>
        </w:rPr>
      </w:pPr>
    </w:p>
    <w:p>
      <w:pPr>
        <w:tabs>
          <w:tab w:val="left" w:pos="6300"/>
        </w:tabs>
        <w:snapToGrid w:val="0"/>
        <w:spacing w:line="440" w:lineRule="exact"/>
        <w:rPr>
          <w:rFonts w:ascii="方正小标宋_GBK" w:hAnsi="方正小标宋_GBK" w:eastAsia="方正小标宋_GBK" w:cs="方正小标宋_GBK"/>
          <w:sz w:val="28"/>
          <w:szCs w:val="28"/>
        </w:rPr>
      </w:pPr>
    </w:p>
    <w:p>
      <w:pPr>
        <w:tabs>
          <w:tab w:val="left" w:pos="6300"/>
        </w:tabs>
        <w:snapToGrid w:val="0"/>
        <w:spacing w:line="440" w:lineRule="exact"/>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xml:space="preserve">                                     投标人（公章）</w:t>
      </w:r>
    </w:p>
    <w:p>
      <w:pPr>
        <w:tabs>
          <w:tab w:val="left" w:pos="6300"/>
        </w:tabs>
        <w:snapToGrid w:val="0"/>
        <w:spacing w:line="440" w:lineRule="exact"/>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xml:space="preserve">                                 年   月   日</w:t>
      </w: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ind w:firstLine="560" w:firstLineChars="200"/>
        <w:rPr>
          <w:rFonts w:ascii="方正小标宋_GBK" w:hAnsi="方正小标宋_GBK" w:eastAsia="方正小标宋_GBK" w:cs="方正小标宋_GBK"/>
          <w:sz w:val="28"/>
          <w:szCs w:val="28"/>
        </w:rPr>
      </w:pPr>
    </w:p>
    <w:p>
      <w:pPr>
        <w:snapToGrid w:val="0"/>
        <w:spacing w:line="440" w:lineRule="exact"/>
        <w:rPr>
          <w:rFonts w:ascii="方正小标宋_GBK" w:hAnsi="方正小标宋_GBK" w:eastAsia="方正小标宋_GBK" w:cs="方正小标宋_GBK"/>
          <w:sz w:val="28"/>
          <w:szCs w:val="28"/>
        </w:rPr>
      </w:pPr>
    </w:p>
    <w:p>
      <w:pPr>
        <w:widowControl/>
        <w:spacing w:line="440" w:lineRule="exact"/>
        <w:jc w:val="center"/>
        <w:rPr>
          <w:rFonts w:ascii="方正小标宋_GBK" w:hAnsi="方正小标宋_GBK" w:eastAsia="方正小标宋_GBK" w:cs="方正小标宋_GBK"/>
          <w:sz w:val="36"/>
          <w:szCs w:val="36"/>
        </w:rPr>
      </w:pPr>
    </w:p>
    <w:p>
      <w:pPr>
        <w:widowControl/>
        <w:spacing w:line="4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法定代表人授权委托书（格式）</w:t>
      </w:r>
    </w:p>
    <w:p>
      <w:pPr>
        <w:pStyle w:val="4"/>
        <w:tabs>
          <w:tab w:val="left" w:pos="6300"/>
        </w:tabs>
        <w:snapToGrid w:val="0"/>
        <w:spacing w:line="440" w:lineRule="exact"/>
        <w:ind w:left="5250"/>
        <w:rPr>
          <w:rFonts w:ascii="方正小标宋_GBK" w:hAnsi="方正小标宋_GBK" w:eastAsia="方正小标宋_GBK" w:cs="方正小标宋_GBK"/>
          <w:sz w:val="28"/>
          <w:szCs w:val="28"/>
        </w:rPr>
      </w:pPr>
    </w:p>
    <w:p>
      <w:pPr>
        <w:tabs>
          <w:tab w:val="left" w:pos="6300"/>
        </w:tabs>
        <w:snapToGrid w:val="0"/>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项目名称：_______________</w:t>
      </w:r>
    </w:p>
    <w:p>
      <w:pPr>
        <w:tabs>
          <w:tab w:val="left" w:pos="6300"/>
        </w:tabs>
        <w:snapToGrid w:val="0"/>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致：_____________________（招标人名称）</w:t>
      </w:r>
    </w:p>
    <w:p>
      <w:pPr>
        <w:tabs>
          <w:tab w:val="left" w:pos="6300"/>
        </w:tabs>
        <w:snapToGrid w:val="0"/>
        <w:spacing w:line="600" w:lineRule="exact"/>
        <w:ind w:firstLine="555"/>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_____________________（投标人名称）是中华人民共和国合法企业，法定地址______________________________。</w:t>
      </w:r>
    </w:p>
    <w:p>
      <w:pPr>
        <w:tabs>
          <w:tab w:val="left" w:pos="6300"/>
        </w:tabs>
        <w:snapToGrid w:val="0"/>
        <w:spacing w:line="600" w:lineRule="exact"/>
        <w:ind w:firstLine="555"/>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_________（投标人法定代表人姓名）特授权_________（被授权人姓名及身份证代码）代表我单位全权办理对上述项目的报价、签约等具体工作，并签署全部有关的文件、协议及合同。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exact"/>
        <w:ind w:firstLine="555"/>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我单位对被授权人的签名负全部责任。</w:t>
      </w:r>
    </w:p>
    <w:p>
      <w:pPr>
        <w:tabs>
          <w:tab w:val="left" w:pos="6300"/>
        </w:tabs>
        <w:snapToGrid w:val="0"/>
        <w:spacing w:line="600" w:lineRule="exact"/>
        <w:ind w:firstLine="555"/>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在撤消授权的书面通知以前，本授权书一直有效。被授权人签署的所有文件（在授权书有效期内签署的）不因授权的撤消而失效。</w:t>
      </w:r>
    </w:p>
    <w:p>
      <w:pPr>
        <w:tabs>
          <w:tab w:val="left" w:pos="6300"/>
        </w:tabs>
        <w:snapToGrid w:val="0"/>
        <w:spacing w:line="600" w:lineRule="exact"/>
        <w:rPr>
          <w:rFonts w:ascii="方正小标宋_GBK" w:hAnsi="方正小标宋_GBK" w:eastAsia="方正小标宋_GBK" w:cs="方正小标宋_GBK"/>
          <w:sz w:val="32"/>
          <w:szCs w:val="32"/>
        </w:rPr>
      </w:pPr>
    </w:p>
    <w:p>
      <w:pPr>
        <w:tabs>
          <w:tab w:val="left" w:pos="6300"/>
        </w:tabs>
        <w:snapToGrid w:val="0"/>
        <w:spacing w:line="600" w:lineRule="exact"/>
        <w:rPr>
          <w:rFonts w:ascii="方正小标宋_GBK" w:hAnsi="方正小标宋_GBK" w:eastAsia="方正小标宋_GBK" w:cs="方正小标宋_GBK"/>
          <w:sz w:val="32"/>
          <w:szCs w:val="32"/>
        </w:rPr>
      </w:pPr>
    </w:p>
    <w:p>
      <w:pPr>
        <w:tabs>
          <w:tab w:val="left" w:pos="6300"/>
        </w:tabs>
        <w:snapToGrid w:val="0"/>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被授权人签名：</w:t>
      </w:r>
    </w:p>
    <w:p>
      <w:pPr>
        <w:tabs>
          <w:tab w:val="left" w:pos="6300"/>
        </w:tabs>
        <w:snapToGrid w:val="0"/>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法定代表人签名：</w:t>
      </w:r>
    </w:p>
    <w:p>
      <w:pPr>
        <w:tabs>
          <w:tab w:val="left" w:pos="6300"/>
        </w:tabs>
        <w:snapToGrid w:val="0"/>
        <w:spacing w:line="600" w:lineRule="exact"/>
        <w:rPr>
          <w:rFonts w:ascii="方正小标宋_GBK" w:hAnsi="方正小标宋_GBK" w:eastAsia="方正小标宋_GBK" w:cs="方正小标宋_GBK"/>
          <w:sz w:val="32"/>
          <w:szCs w:val="32"/>
        </w:rPr>
      </w:pPr>
    </w:p>
    <w:p>
      <w:pPr>
        <w:snapToGrid w:val="0"/>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（附：被授权人身份证正反面复印件）</w:t>
      </w:r>
    </w:p>
    <w:p>
      <w:pPr>
        <w:snapToGrid w:val="0"/>
        <w:spacing w:line="600" w:lineRule="exact"/>
        <w:ind w:firstLine="640" w:firstLineChars="200"/>
        <w:rPr>
          <w:rFonts w:ascii="方正小标宋_GBK" w:hAnsi="方正小标宋_GBK" w:eastAsia="方正小标宋_GBK" w:cs="方正小标宋_GBK"/>
          <w:sz w:val="32"/>
          <w:szCs w:val="32"/>
        </w:rPr>
      </w:pPr>
    </w:p>
    <w:p>
      <w:pPr>
        <w:snapToGrid w:val="0"/>
        <w:spacing w:line="600" w:lineRule="exact"/>
        <w:ind w:firstLine="560" w:firstLineChars="200"/>
        <w:rPr>
          <w:rFonts w:ascii="方正小标宋_GBK" w:hAnsi="方正小标宋_GBK" w:eastAsia="方正小标宋_GBK" w:cs="方正小标宋_GBK"/>
          <w:sz w:val="28"/>
          <w:szCs w:val="28"/>
        </w:rPr>
      </w:pPr>
    </w:p>
    <w:p>
      <w:pPr>
        <w:snapToGrid w:val="0"/>
        <w:spacing w:line="600" w:lineRule="exact"/>
        <w:ind w:firstLine="560" w:firstLineChars="200"/>
        <w:rPr>
          <w:rFonts w:ascii="方正小标宋_GBK" w:hAnsi="方正小标宋_GBK" w:eastAsia="方正小标宋_GBK" w:cs="方正小标宋_GBK"/>
          <w:sz w:val="28"/>
          <w:szCs w:val="28"/>
        </w:rPr>
      </w:pPr>
    </w:p>
    <w:p>
      <w:pPr>
        <w:snapToGrid w:val="0"/>
        <w:spacing w:line="440" w:lineRule="exact"/>
        <w:rPr>
          <w:rFonts w:ascii="方正小标宋_GBK" w:hAnsi="方正小标宋_GBK" w:eastAsia="方正小标宋_GBK" w:cs="方正小标宋_GBK"/>
          <w:sz w:val="28"/>
          <w:szCs w:val="28"/>
        </w:rPr>
      </w:pPr>
    </w:p>
    <w:p>
      <w:pPr>
        <w:tabs>
          <w:tab w:val="left" w:pos="6300"/>
        </w:tabs>
        <w:snapToGrid w:val="0"/>
        <w:spacing w:line="4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诚信声明</w:t>
      </w:r>
    </w:p>
    <w:p>
      <w:pPr>
        <w:tabs>
          <w:tab w:val="left" w:pos="6300"/>
        </w:tabs>
        <w:snapToGrid w:val="0"/>
        <w:spacing w:line="440" w:lineRule="exact"/>
        <w:ind w:firstLine="4320" w:firstLineChars="1200"/>
        <w:rPr>
          <w:rFonts w:ascii="方正小标宋_GBK" w:hAnsi="方正小标宋_GBK" w:eastAsia="方正小标宋_GBK" w:cs="方正小标宋_GBK"/>
          <w:sz w:val="36"/>
          <w:szCs w:val="36"/>
        </w:rPr>
      </w:pPr>
    </w:p>
    <w:p>
      <w:pPr>
        <w:tabs>
          <w:tab w:val="left" w:pos="6300"/>
        </w:tabs>
        <w:snapToGrid w:val="0"/>
        <w:spacing w:line="60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重庆市大田湾全民健身中心：</w:t>
      </w:r>
    </w:p>
    <w:p>
      <w:pPr>
        <w:tabs>
          <w:tab w:val="left" w:pos="6300"/>
        </w:tabs>
        <w:snapToGrid w:val="0"/>
        <w:spacing w:line="600" w:lineRule="exact"/>
        <w:ind w:firstLine="3520" w:firstLineChars="11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投标人资格条件。我方对以上声明负全部法律责任。</w:t>
      </w:r>
    </w:p>
    <w:p>
      <w:pPr>
        <w:tabs>
          <w:tab w:val="left" w:pos="6300"/>
        </w:tabs>
        <w:snapToGrid w:val="0"/>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特此声明。</w:t>
      </w:r>
    </w:p>
    <w:p>
      <w:pPr>
        <w:tabs>
          <w:tab w:val="left" w:pos="6300"/>
        </w:tabs>
        <w:snapToGrid w:val="0"/>
        <w:spacing w:line="600" w:lineRule="exact"/>
        <w:ind w:firstLine="570"/>
        <w:rPr>
          <w:rFonts w:ascii="方正小标宋_GBK" w:hAnsi="方正小标宋_GBK" w:eastAsia="方正小标宋_GBK" w:cs="方正小标宋_GBK"/>
          <w:sz w:val="32"/>
          <w:szCs w:val="32"/>
        </w:rPr>
      </w:pPr>
    </w:p>
    <w:p>
      <w:pPr>
        <w:tabs>
          <w:tab w:val="left" w:pos="6300"/>
        </w:tabs>
        <w:snapToGrid w:val="0"/>
        <w:spacing w:line="600" w:lineRule="exact"/>
        <w:ind w:firstLine="570"/>
        <w:rPr>
          <w:rFonts w:ascii="方正小标宋_GBK" w:hAnsi="方正小标宋_GBK" w:eastAsia="方正小标宋_GBK" w:cs="方正小标宋_GBK"/>
          <w:sz w:val="32"/>
          <w:szCs w:val="32"/>
        </w:rPr>
      </w:pPr>
    </w:p>
    <w:p>
      <w:pPr>
        <w:tabs>
          <w:tab w:val="left" w:pos="6300"/>
        </w:tabs>
        <w:snapToGrid w:val="0"/>
        <w:spacing w:line="600" w:lineRule="exact"/>
        <w:ind w:firstLine="570"/>
        <w:rPr>
          <w:rFonts w:ascii="方正小标宋_GBK" w:hAnsi="方正小标宋_GBK" w:eastAsia="方正小标宋_GBK" w:cs="方正小标宋_GBK"/>
          <w:sz w:val="32"/>
          <w:szCs w:val="32"/>
        </w:rPr>
      </w:pPr>
    </w:p>
    <w:p>
      <w:pPr>
        <w:tabs>
          <w:tab w:val="left" w:pos="6300"/>
        </w:tabs>
        <w:snapToGrid w:val="0"/>
        <w:spacing w:line="600" w:lineRule="exact"/>
        <w:ind w:right="1964" w:firstLine="570"/>
        <w:jc w:val="righ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（投标人公章）</w:t>
      </w:r>
    </w:p>
    <w:p>
      <w:pPr>
        <w:tabs>
          <w:tab w:val="left" w:pos="6300"/>
        </w:tabs>
        <w:snapToGrid w:val="0"/>
        <w:spacing w:line="600" w:lineRule="exact"/>
        <w:ind w:right="844" w:firstLine="570"/>
        <w:jc w:val="right"/>
        <w:rPr>
          <w:rFonts w:ascii="方正小标宋_GBK" w:hAnsi="方正小标宋_GBK" w:eastAsia="方正小标宋_GBK" w:cs="方正小标宋_GBK"/>
          <w:sz w:val="32"/>
          <w:szCs w:val="32"/>
        </w:rPr>
      </w:pPr>
    </w:p>
    <w:p>
      <w:pPr>
        <w:tabs>
          <w:tab w:val="left" w:pos="6300"/>
        </w:tabs>
        <w:snapToGrid w:val="0"/>
        <w:spacing w:line="600" w:lineRule="exact"/>
        <w:ind w:right="2160" w:firstLine="570"/>
        <w:jc w:val="righ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年  月  日</w:t>
      </w:r>
    </w:p>
    <w:p>
      <w:pPr>
        <w:spacing w:line="600" w:lineRule="exact"/>
        <w:jc w:val="left"/>
        <w:rPr>
          <w:rFonts w:ascii="方正小标宋_GBK" w:hAnsi="方正小标宋_GBK" w:eastAsia="方正小标宋_GBK" w:cs="方正小标宋_GBK"/>
          <w:sz w:val="32"/>
          <w:szCs w:val="32"/>
        </w:rPr>
      </w:pPr>
    </w:p>
    <w:tbl>
      <w:tblPr>
        <w:tblStyle w:val="8"/>
        <w:tblW w:w="14220" w:type="dxa"/>
        <w:jc w:val="center"/>
        <w:tblCellSpacing w:w="0" w:type="dxa"/>
        <w:tblLayout w:type="fixed"/>
        <w:tblCellMar>
          <w:top w:w="0" w:type="dxa"/>
          <w:left w:w="0" w:type="dxa"/>
          <w:bottom w:w="0" w:type="dxa"/>
          <w:right w:w="0" w:type="dxa"/>
        </w:tblCellMar>
      </w:tblPr>
      <w:tblGrid>
        <w:gridCol w:w="14220"/>
      </w:tblGrid>
      <w:tr>
        <w:tblPrEx>
          <w:tblCellMar>
            <w:top w:w="0" w:type="dxa"/>
            <w:left w:w="0" w:type="dxa"/>
            <w:bottom w:w="0" w:type="dxa"/>
            <w:right w:w="0" w:type="dxa"/>
          </w:tblCellMar>
        </w:tblPrEx>
        <w:trPr>
          <w:tblCellSpacing w:w="0" w:type="dxa"/>
          <w:jc w:val="center"/>
        </w:trPr>
        <w:tc>
          <w:tcPr>
            <w:tcW w:w="14220" w:type="dxa"/>
          </w:tcPr>
          <w:p>
            <w:pPr>
              <w:widowControl/>
              <w:jc w:val="left"/>
              <w:rPr>
                <w:rFonts w:ascii="方正小标宋_GBK" w:hAnsi="方正小标宋_GBK" w:eastAsia="方正小标宋_GBK" w:cs="方正小标宋_GBK"/>
                <w:kern w:val="0"/>
                <w:sz w:val="28"/>
                <w:szCs w:val="28"/>
              </w:rPr>
            </w:pPr>
          </w:p>
        </w:tc>
      </w:tr>
    </w:tbl>
    <w:p>
      <w:pPr>
        <w:widowControl/>
        <w:spacing w:line="440" w:lineRule="exact"/>
        <w:rPr>
          <w:rFonts w:ascii="方正小标宋_GBK" w:hAnsi="方正小标宋_GBK" w:eastAsia="方正小标宋_GBK" w:cs="方正小标宋_GBK"/>
          <w:b/>
          <w:kern w:val="0"/>
          <w:sz w:val="28"/>
          <w:szCs w:val="28"/>
        </w:rPr>
      </w:pPr>
    </w:p>
    <w:p>
      <w:pPr>
        <w:spacing w:line="600" w:lineRule="exact"/>
        <w:ind w:firstLine="4800" w:firstLineChars="1500"/>
        <w:rPr>
          <w:rFonts w:ascii="方正小标宋_GBK" w:hAnsi="方正小标宋_GBK" w:eastAsia="方正小标宋_GBK" w:cs="方正小标宋_GBK"/>
          <w:sz w:val="32"/>
          <w:szCs w:val="32"/>
        </w:rPr>
      </w:pPr>
    </w:p>
    <w:sectPr>
      <w:footerReference r:id="rId3" w:type="default"/>
      <w:pgSz w:w="11906" w:h="16838"/>
      <w:pgMar w:top="2041" w:right="1247"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527454"/>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102BB"/>
    <w:multiLevelType w:val="multilevel"/>
    <w:tmpl w:val="347102B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zMWU4NmEwZjNkODgzOTJmMjg1YjI4NjJiOGQ5YmIifQ=="/>
  </w:docVars>
  <w:rsids>
    <w:rsidRoot w:val="0034738C"/>
    <w:rsid w:val="00004A8D"/>
    <w:rsid w:val="00031EB6"/>
    <w:rsid w:val="000407EB"/>
    <w:rsid w:val="00041BA5"/>
    <w:rsid w:val="0004276C"/>
    <w:rsid w:val="000809AA"/>
    <w:rsid w:val="00093011"/>
    <w:rsid w:val="000B1CD0"/>
    <w:rsid w:val="00135EED"/>
    <w:rsid w:val="0014216B"/>
    <w:rsid w:val="00157AA7"/>
    <w:rsid w:val="00176B32"/>
    <w:rsid w:val="00184BC2"/>
    <w:rsid w:val="001A0FBB"/>
    <w:rsid w:val="001C27C1"/>
    <w:rsid w:val="001E4A05"/>
    <w:rsid w:val="00217C0B"/>
    <w:rsid w:val="00244299"/>
    <w:rsid w:val="0033695A"/>
    <w:rsid w:val="0034738C"/>
    <w:rsid w:val="003D536A"/>
    <w:rsid w:val="003F0A89"/>
    <w:rsid w:val="0041773D"/>
    <w:rsid w:val="00426756"/>
    <w:rsid w:val="004567F8"/>
    <w:rsid w:val="004601D0"/>
    <w:rsid w:val="00495D7B"/>
    <w:rsid w:val="004B1C34"/>
    <w:rsid w:val="004C232B"/>
    <w:rsid w:val="004C441A"/>
    <w:rsid w:val="004F4EA0"/>
    <w:rsid w:val="0050174D"/>
    <w:rsid w:val="005101C2"/>
    <w:rsid w:val="00520F6B"/>
    <w:rsid w:val="00531C81"/>
    <w:rsid w:val="00565152"/>
    <w:rsid w:val="00577128"/>
    <w:rsid w:val="00590815"/>
    <w:rsid w:val="005A2888"/>
    <w:rsid w:val="005A5979"/>
    <w:rsid w:val="005D4B6C"/>
    <w:rsid w:val="0061674F"/>
    <w:rsid w:val="0063313C"/>
    <w:rsid w:val="006467A2"/>
    <w:rsid w:val="006653F4"/>
    <w:rsid w:val="006B2206"/>
    <w:rsid w:val="006F1ACD"/>
    <w:rsid w:val="00762F0E"/>
    <w:rsid w:val="007A6C18"/>
    <w:rsid w:val="007E04C7"/>
    <w:rsid w:val="0081632F"/>
    <w:rsid w:val="00817AF1"/>
    <w:rsid w:val="00836B92"/>
    <w:rsid w:val="00844C66"/>
    <w:rsid w:val="008936FE"/>
    <w:rsid w:val="008B282A"/>
    <w:rsid w:val="0090779E"/>
    <w:rsid w:val="00973D34"/>
    <w:rsid w:val="009824F9"/>
    <w:rsid w:val="00986032"/>
    <w:rsid w:val="00996CF4"/>
    <w:rsid w:val="009D4EED"/>
    <w:rsid w:val="009F0627"/>
    <w:rsid w:val="00A13F65"/>
    <w:rsid w:val="00A3188E"/>
    <w:rsid w:val="00A9071C"/>
    <w:rsid w:val="00AD3891"/>
    <w:rsid w:val="00AD701F"/>
    <w:rsid w:val="00AF2415"/>
    <w:rsid w:val="00BB1A09"/>
    <w:rsid w:val="00BB4F26"/>
    <w:rsid w:val="00BC7BAA"/>
    <w:rsid w:val="00BD3718"/>
    <w:rsid w:val="00BF36B6"/>
    <w:rsid w:val="00C12606"/>
    <w:rsid w:val="00C923C7"/>
    <w:rsid w:val="00D11D3B"/>
    <w:rsid w:val="00D308D8"/>
    <w:rsid w:val="00D5545A"/>
    <w:rsid w:val="00D930C3"/>
    <w:rsid w:val="00D93BA6"/>
    <w:rsid w:val="00DC66ED"/>
    <w:rsid w:val="00DD5EA2"/>
    <w:rsid w:val="00E47C80"/>
    <w:rsid w:val="00E629C5"/>
    <w:rsid w:val="00E963DC"/>
    <w:rsid w:val="00EA5525"/>
    <w:rsid w:val="00EB2770"/>
    <w:rsid w:val="00ED4C9A"/>
    <w:rsid w:val="00EE6880"/>
    <w:rsid w:val="00EF63FB"/>
    <w:rsid w:val="00F36FF6"/>
    <w:rsid w:val="00F47D01"/>
    <w:rsid w:val="00F51472"/>
    <w:rsid w:val="00FC3BC6"/>
    <w:rsid w:val="08770385"/>
    <w:rsid w:val="0B4B6FBD"/>
    <w:rsid w:val="0F786168"/>
    <w:rsid w:val="0FC47B5E"/>
    <w:rsid w:val="27B478FF"/>
    <w:rsid w:val="317A4902"/>
    <w:rsid w:val="38F46ACD"/>
    <w:rsid w:val="410F131F"/>
    <w:rsid w:val="4A5B0EDF"/>
    <w:rsid w:val="4B0E2869"/>
    <w:rsid w:val="4CF20AA6"/>
    <w:rsid w:val="56F129E6"/>
    <w:rsid w:val="575F1DE4"/>
    <w:rsid w:val="5BE46CF7"/>
    <w:rsid w:val="63152156"/>
    <w:rsid w:val="75531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700" w:lineRule="exact"/>
      <w:ind w:left="960"/>
    </w:pPr>
    <w:rPr>
      <w:sz w:val="44"/>
    </w:rPr>
  </w:style>
  <w:style w:type="paragraph" w:styleId="3">
    <w:name w:val="Plain Text"/>
    <w:basedOn w:val="1"/>
    <w:qFormat/>
    <w:uiPriority w:val="0"/>
    <w:rPr>
      <w:rFonts w:ascii="宋体" w:hAnsi="Courier New" w:eastAsia="宋体" w:cs="黑体"/>
      <w:szCs w:val="20"/>
    </w:rPr>
  </w:style>
  <w:style w:type="paragraph" w:styleId="4">
    <w:name w:val="Date"/>
    <w:basedOn w:val="1"/>
    <w:next w:val="1"/>
    <w:link w:val="12"/>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日期 Char"/>
    <w:basedOn w:val="9"/>
    <w:link w:val="4"/>
    <w:qFormat/>
    <w:uiPriority w:val="99"/>
  </w:style>
  <w:style w:type="character" w:customStyle="1" w:styleId="13">
    <w:name w:val="正文文本缩进 Char"/>
    <w:link w:val="2"/>
    <w:qFormat/>
    <w:uiPriority w:val="0"/>
    <w:rPr>
      <w:sz w:val="44"/>
    </w:rPr>
  </w:style>
  <w:style w:type="character" w:customStyle="1" w:styleId="14">
    <w:name w:val="正文文本缩进 Char1"/>
    <w:basedOn w:val="9"/>
    <w:link w:val="2"/>
    <w:semiHidden/>
    <w:qFormat/>
    <w:uiPriority w:val="99"/>
  </w:style>
  <w:style w:type="character" w:customStyle="1" w:styleId="15">
    <w:name w:val="批注框文本 Char"/>
    <w:basedOn w:val="9"/>
    <w:link w:val="5"/>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ABC53-0AED-482B-A1FA-4025883241B0}">
  <ds:schemaRefs/>
</ds:datastoreItem>
</file>

<file path=docProps/app.xml><?xml version="1.0" encoding="utf-8"?>
<Properties xmlns="http://schemas.openxmlformats.org/officeDocument/2006/extended-properties" xmlns:vt="http://schemas.openxmlformats.org/officeDocument/2006/docPropsVTypes">
  <Template>Normal</Template>
  <Company>重庆市大田湾全民健身中心</Company>
  <Pages>10</Pages>
  <Words>630</Words>
  <Characters>3595</Characters>
  <Lines>29</Lines>
  <Paragraphs>8</Paragraphs>
  <TotalTime>23</TotalTime>
  <ScaleCrop>false</ScaleCrop>
  <LinksUpToDate>false</LinksUpToDate>
  <CharactersWithSpaces>4217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2018-09-27T05:10:00Z</dcterms:created>
  <dc:creator>bgs0101</dc:creator>
  <cp:lastModifiedBy>阿阿阿钰啊</cp:lastModifiedBy>
  <cp:lastPrinted>2018-10-29T02:56:00Z</cp:lastPrinted>
  <dcterms:modified xsi:type="dcterms:W3CDTF">2023-08-24T01:23:22Z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3A2C630A4D3F4133B2E0F543103A2F35_12</vt:lpwstr>
  </property>
</Properties>
</file>