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运动技术学院2020年迎新春茶话会</w:t>
      </w:r>
    </w:p>
    <w:p>
      <w:pPr>
        <w:jc w:val="center"/>
        <w:rPr>
          <w:rFonts w:ascii="方正仿宋_GBK" w:eastAsia="方正仿宋_GBK"/>
          <w:sz w:val="33"/>
          <w:szCs w:val="33"/>
        </w:rPr>
      </w:pPr>
      <w:r>
        <w:rPr>
          <w:rFonts w:hint="eastAsia" w:ascii="宋体" w:hAnsi="宋体"/>
          <w:b/>
          <w:sz w:val="44"/>
          <w:szCs w:val="44"/>
        </w:rPr>
        <w:t>服务外包项目明细表</w:t>
      </w:r>
    </w:p>
    <w:p>
      <w:pPr>
        <w:ind w:firstLine="660" w:firstLineChars="200"/>
        <w:rPr>
          <w:rFonts w:hint="eastAsia" w:asciiTheme="minorEastAsia" w:hAnsiTheme="minorEastAsia" w:eastAsiaTheme="minorEastAsia"/>
          <w:sz w:val="33"/>
          <w:szCs w:val="33"/>
        </w:rPr>
      </w:pPr>
    </w:p>
    <w:p>
      <w:pPr>
        <w:ind w:firstLine="660" w:firstLineChars="200"/>
        <w:rPr>
          <w:rFonts w:hint="eastAsia" w:asciiTheme="minorEastAsia" w:hAnsiTheme="minorEastAsia" w:eastAsiaTheme="minorEastAsia"/>
          <w:sz w:val="33"/>
          <w:szCs w:val="33"/>
        </w:rPr>
      </w:pPr>
    </w:p>
    <w:p>
      <w:pPr>
        <w:ind w:firstLine="720" w:firstLineChars="200"/>
        <w:jc w:val="left"/>
        <w:rPr>
          <w:rFonts w:hint="eastAsia" w:asciiTheme="minorEastAsia" w:hAnsiTheme="minorEastAsia" w:eastAsiaTheme="minorEastAsia"/>
          <w:sz w:val="33"/>
          <w:szCs w:val="33"/>
        </w:rPr>
      </w:pPr>
      <w:r>
        <w:rPr>
          <w:rFonts w:hint="eastAsia" w:ascii="宋体" w:hAnsi="宋体"/>
          <w:sz w:val="36"/>
          <w:szCs w:val="36"/>
        </w:rPr>
        <w:t>本服务外包项目最高限价29.6万元</w:t>
      </w:r>
      <w:r>
        <w:rPr>
          <w:rFonts w:hint="eastAsia" w:ascii="宋体" w:hAnsi="宋体"/>
          <w:sz w:val="36"/>
          <w:szCs w:val="36"/>
          <w:lang w:val="en-US" w:eastAsia="zh-CN"/>
        </w:rPr>
        <w:t>人民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币，具体服务外包项目明细表如下：</w:t>
      </w:r>
    </w:p>
    <w:p>
      <w:pPr>
        <w:ind w:firstLine="643" w:firstLineChars="20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一、大合唱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1：合唱视频拍摄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7513" w:type="dxa"/>
          </w:tcPr>
          <w:p>
            <w:r>
              <w:rPr>
                <w:rFonts w:hint="eastAsia"/>
              </w:rPr>
              <w:t>1、拍摄主题：大合唱曲目《我爱你，中国》和《光荣与梦想》音乐MV</w:t>
            </w:r>
          </w:p>
          <w:p>
            <w:r>
              <w:rPr>
                <w:rFonts w:hint="eastAsia"/>
              </w:rPr>
              <w:t>2、视频一：合唱背景视频，拍摄剪辑无背景声音，成片时长（5-5分半钟）</w:t>
            </w:r>
          </w:p>
          <w:p>
            <w:r>
              <w:rPr>
                <w:rFonts w:hint="eastAsia"/>
              </w:rPr>
              <w:t>3、视频一：学院宣传片，包括录音剪辑，背景音乐，完整片头片尾，花絮部分，成片时长（6分半钟）</w:t>
            </w:r>
          </w:p>
          <w:p>
            <w:r>
              <w:rPr>
                <w:rFonts w:hint="eastAsia"/>
              </w:rPr>
              <w:t>4、摄影师熟悉体育项目拍摄手法，有相关主题作品。</w:t>
            </w:r>
          </w:p>
          <w:p>
            <w:r>
              <w:rPr>
                <w:rFonts w:hint="eastAsia"/>
              </w:rPr>
              <w:t>5、拍摄主角：12人（6名女生服装，12人的拍摄妆容）。</w:t>
            </w:r>
          </w:p>
          <w:p>
            <w:r>
              <w:rPr>
                <w:rFonts w:hint="eastAsia"/>
              </w:rPr>
              <w:t>6、</w:t>
            </w:r>
          </w:p>
          <w:p>
            <w:r>
              <w:rPr>
                <w:rFonts w:hint="eastAsia"/>
              </w:rPr>
              <w:t>7、拍摄地点：包括重庆市运动技术学院大学城校区、两路口校区、奥体训练场、长寿湖训练基地等。</w:t>
            </w:r>
          </w:p>
          <w:p>
            <w:r>
              <w:rPr>
                <w:rFonts w:hint="eastAsia"/>
              </w:rPr>
              <w:t>8、拍摄次数和时间：拍摄日和拍摄时长，因为运动员的拍摄时间有限，所以根据拍摄内容需要安排拍摄，无具体限制。</w:t>
            </w:r>
          </w:p>
          <w:p>
            <w:r>
              <w:rPr>
                <w:rFonts w:hint="eastAsia"/>
              </w:rPr>
              <w:t>9、拍摄标准：拍摄视频分辨率为4k 25帧(3840*2160) 码率在40M-60M  编码格式HEVC。</w:t>
            </w:r>
          </w:p>
          <w:p>
            <w:r>
              <w:rPr>
                <w:rFonts w:hint="eastAsia"/>
              </w:rPr>
              <w:t>10、拍摄手法：手法中需要包含延时、升格等。拍摄素材不少于200分钟。</w:t>
            </w:r>
          </w:p>
          <w:p>
            <w:r>
              <w:rPr>
                <w:rFonts w:hint="eastAsia"/>
              </w:rPr>
              <w:t>11、作品格式：原片输出高清视频和手机使用版本。</w:t>
            </w:r>
          </w:p>
          <w:p>
            <w:r>
              <w:rPr>
                <w:rFonts w:hint="eastAsia"/>
              </w:rPr>
              <w:t>12、交货标准：后期素材全部需要交付，提供素材均为自主版权素材。</w:t>
            </w:r>
          </w:p>
          <w:p>
            <w:r>
              <w:rPr>
                <w:rFonts w:hint="eastAsia"/>
              </w:rPr>
              <w:t>13、使用素材不存在知识产权纠纷，所拍摄的知识产权属于我方。</w:t>
            </w:r>
          </w:p>
          <w:p>
            <w:r>
              <w:rPr>
                <w:rFonts w:hint="eastAsia"/>
              </w:rPr>
              <w:t>14、赠送：每位合唱队员共60人各拍摄一张正式照片。</w:t>
            </w:r>
          </w:p>
          <w:p>
            <w:r>
              <w:rPr>
                <w:rFonts w:hint="eastAsia"/>
              </w:rPr>
              <w:t>现场表演及花絮录制剪辑</w:t>
            </w:r>
          </w:p>
          <w:p>
            <w:r>
              <w:rPr>
                <w:rFonts w:hint="eastAsia"/>
              </w:rPr>
              <w:t>剪辑50个GIF主题动图</w:t>
            </w:r>
          </w:p>
        </w:tc>
      </w:tr>
    </w:tbl>
    <w:p/>
    <w:p/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2：艺术培训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88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要求</w:t>
            </w:r>
          </w:p>
        </w:tc>
        <w:tc>
          <w:tcPr>
            <w:tcW w:w="7371" w:type="dxa"/>
          </w:tcPr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教师要求：专业声乐老师，有指导培训合唱表演的丰富经验。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培训人数：开始培训人数为110人左右，最终选定60人参加表演。</w:t>
            </w:r>
          </w:p>
          <w:p>
            <w:r>
              <w:rPr>
                <w:rFonts w:hint="eastAsia"/>
              </w:rPr>
              <w:t>3、授课时间：具体授课时间根据运动员时间调整，预计在周二周四的下午或周五晚上。</w:t>
            </w:r>
          </w:p>
          <w:p>
            <w:r>
              <w:rPr>
                <w:rFonts w:hint="eastAsia"/>
              </w:rPr>
              <w:t>4、授课次数：初步预定培训次数为20次。每次授课时间2小时。</w:t>
            </w:r>
          </w:p>
          <w:p>
            <w:r>
              <w:rPr>
                <w:rFonts w:hint="eastAsia"/>
              </w:rPr>
              <w:t>5、排练要求：有领唱和合唱，分3个声部，编排动作，整体表演有亮点。</w:t>
            </w:r>
          </w:p>
          <w:p>
            <w:r>
              <w:rPr>
                <w:rFonts w:hint="eastAsia"/>
              </w:rPr>
              <w:t>6、培训内容：培训老师教给运动员正确的发声方法，提升舞台形象气质。</w:t>
            </w:r>
          </w:p>
          <w:p>
            <w:r>
              <w:rPr>
                <w:rFonts w:hint="eastAsia"/>
              </w:rPr>
              <w:t>7、伴奏要求：每次排练有钢琴伴奏，同时有2名声乐专业人员分别在2个声部。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>8、其他要求：协助背景视频的拍摄和背景音乐的录制。</w:t>
            </w:r>
          </w:p>
        </w:tc>
      </w:tr>
    </w:tbl>
    <w:p>
      <w:pPr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3：服装道具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276"/>
        <w:gridCol w:w="1701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合唱服装</w:t>
            </w:r>
          </w:p>
        </w:tc>
        <w:tc>
          <w:tcPr>
            <w:tcW w:w="1276" w:type="dxa"/>
          </w:tcPr>
          <w:p/>
        </w:tc>
        <w:tc>
          <w:tcPr>
            <w:tcW w:w="1701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r>
              <w:rPr>
                <w:rFonts w:hint="eastAsia"/>
              </w:rPr>
              <w:t>要求</w:t>
            </w:r>
          </w:p>
        </w:tc>
        <w:tc>
          <w:tcPr>
            <w:tcW w:w="7512" w:type="dxa"/>
            <w:gridSpan w:val="5"/>
          </w:tcPr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数量：购买60套。男女数目未定。6名领唱，54名合唱。领唱服装比合唱人员更华丽突出。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要求：男生白衬衣领结西裤，女生带闪光礼服长裙和头饰。</w:t>
            </w:r>
          </w:p>
          <w:p>
            <w:pPr>
              <w:pStyle w:val="1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时间：要求在12月30日前服饰到位。</w:t>
            </w: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276"/>
        <w:gridCol w:w="1701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tabs>
                <w:tab w:val="left" w:pos="603"/>
              </w:tabs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化妆</w:t>
            </w:r>
          </w:p>
        </w:tc>
        <w:tc>
          <w:tcPr>
            <w:tcW w:w="1276" w:type="dxa"/>
          </w:tcPr>
          <w:p/>
        </w:tc>
        <w:tc>
          <w:tcPr>
            <w:tcW w:w="1701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tabs>
                <w:tab w:val="left" w:pos="120"/>
              </w:tabs>
              <w:jc w:val="left"/>
            </w:pPr>
            <w:r>
              <w:tab/>
            </w:r>
            <w:r>
              <w:rPr>
                <w:rFonts w:hint="eastAsia"/>
              </w:rPr>
              <w:t>要求</w:t>
            </w:r>
          </w:p>
        </w:tc>
        <w:tc>
          <w:tcPr>
            <w:tcW w:w="7512" w:type="dxa"/>
            <w:gridSpan w:val="5"/>
          </w:tcPr>
          <w:p>
            <w:pPr>
              <w:pStyle w:val="1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数量：60人。男女数目未定。6名领唱，54名合唱团员。领唱人员妆发比合唱更隆重。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化妆师有丰富舞台化妆经验。同时到位至少6名化妆师。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要求：提前男女试装确定妆发效果。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提供所需化妆品和工具。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5、现场：提前到表演场地为运动员完成化妆。并提供补妆直到表演开始。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预算</w:t>
            </w:r>
          </w:p>
        </w:tc>
        <w:tc>
          <w:tcPr>
            <w:tcW w:w="7512" w:type="dxa"/>
            <w:gridSpan w:val="5"/>
          </w:tcPr>
          <w:p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3000</w:t>
            </w:r>
          </w:p>
        </w:tc>
      </w:tr>
    </w:tbl>
    <w:p/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4：物料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276"/>
        <w:gridCol w:w="1701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钢琴租用</w:t>
            </w:r>
          </w:p>
        </w:tc>
        <w:tc>
          <w:tcPr>
            <w:tcW w:w="1276" w:type="dxa"/>
          </w:tcPr>
          <w:p/>
        </w:tc>
        <w:tc>
          <w:tcPr>
            <w:tcW w:w="1701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7512" w:type="dxa"/>
            <w:gridSpan w:val="5"/>
          </w:tcPr>
          <w:p>
            <w:pPr>
              <w:pStyle w:val="11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租用彩排和演出两天</w:t>
            </w:r>
          </w:p>
          <w:p>
            <w:pPr>
              <w:pStyle w:val="11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负责搬送到表演场地</w:t>
            </w:r>
          </w:p>
          <w:p>
            <w:pPr>
              <w:pStyle w:val="11"/>
              <w:numPr>
                <w:ilvl w:val="0"/>
                <w:numId w:val="4"/>
              </w:numPr>
              <w:ind w:firstLineChars="0"/>
            </w:pPr>
            <w:r>
              <w:rPr>
                <w:rFonts w:hint="eastAsia"/>
              </w:rPr>
              <w:t>负责钢琴调音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>午休住宿</w:t>
            </w:r>
          </w:p>
        </w:tc>
        <w:tc>
          <w:tcPr>
            <w:tcW w:w="1276" w:type="dxa"/>
          </w:tcPr>
          <w:p/>
        </w:tc>
        <w:tc>
          <w:tcPr>
            <w:tcW w:w="1701" w:type="dxa"/>
          </w:tcPr>
          <w:p/>
        </w:tc>
        <w:tc>
          <w:tcPr>
            <w:tcW w:w="1417" w:type="dxa"/>
          </w:tcPr>
          <w:p/>
        </w:tc>
        <w:tc>
          <w:tcPr>
            <w:tcW w:w="141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7512" w:type="dxa"/>
            <w:gridSpan w:val="5"/>
          </w:tcPr>
          <w:p>
            <w:pPr>
              <w:pStyle w:val="11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彩排和正式表演的两天均需要午休。</w:t>
            </w:r>
          </w:p>
          <w:p>
            <w:r>
              <w:rPr>
                <w:rFonts w:hint="eastAsia"/>
              </w:rPr>
              <w:t>2、包括所有参加表演的运动员和相关工作人员。</w:t>
            </w:r>
          </w:p>
          <w:p>
            <w:r>
              <w:rPr>
                <w:rFonts w:hint="eastAsia"/>
              </w:rPr>
              <w:t>3、两人一间的标准间。</w:t>
            </w:r>
          </w:p>
          <w:p>
            <w:r>
              <w:rPr>
                <w:rFonts w:hint="eastAsia"/>
              </w:rPr>
              <w:t>4、距离表演场地尽量较近，步行方便。</w:t>
            </w:r>
          </w:p>
        </w:tc>
      </w:tr>
    </w:tbl>
    <w:p/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二、音乐剧预算（不含剧本编剧创作）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1：背景视频制作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513"/>
        <w:gridCol w:w="1391"/>
        <w:gridCol w:w="1649"/>
        <w:gridCol w:w="150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51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391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505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13" w:type="dxa"/>
          </w:tcPr>
          <w:p>
            <w:r>
              <w:rPr>
                <w:rFonts w:hint="eastAsia"/>
              </w:rPr>
              <w:t>背景视频</w:t>
            </w:r>
          </w:p>
        </w:tc>
        <w:tc>
          <w:tcPr>
            <w:tcW w:w="1391" w:type="dxa"/>
          </w:tcPr>
          <w:p/>
        </w:tc>
        <w:tc>
          <w:tcPr>
            <w:tcW w:w="1649" w:type="dxa"/>
          </w:tcPr>
          <w:p/>
        </w:tc>
        <w:tc>
          <w:tcPr>
            <w:tcW w:w="1505" w:type="dxa"/>
          </w:tcPr>
          <w:p/>
        </w:tc>
        <w:tc>
          <w:tcPr>
            <w:tcW w:w="15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r>
              <w:rPr>
                <w:rFonts w:hint="eastAsia"/>
              </w:rPr>
              <w:t>要求</w:t>
            </w:r>
          </w:p>
        </w:tc>
        <w:tc>
          <w:tcPr>
            <w:tcW w:w="7563" w:type="dxa"/>
            <w:gridSpan w:val="5"/>
          </w:tcPr>
          <w:p>
            <w:r>
              <w:rPr>
                <w:rFonts w:hint="eastAsia"/>
              </w:rPr>
              <w:t>1、音乐剧题目：光辉岁月，</w:t>
            </w:r>
          </w:p>
          <w:p>
            <w:r>
              <w:rPr>
                <w:rFonts w:hint="eastAsia"/>
              </w:rPr>
              <w:t>2、拍摄剪辑音乐剧背景视频，成片时长（7分钟）</w:t>
            </w:r>
          </w:p>
          <w:p>
            <w:r>
              <w:rPr>
                <w:rFonts w:hint="eastAsia"/>
              </w:rPr>
              <w:t>4、摄影师熟悉音乐剧背景视频拍摄手法，有相关主题作品。</w:t>
            </w:r>
          </w:p>
          <w:p>
            <w:r>
              <w:rPr>
                <w:rFonts w:hint="eastAsia"/>
              </w:rPr>
              <w:t>5、拍摄主角：30人（3名主角，27名歌舞配角）。</w:t>
            </w:r>
          </w:p>
          <w:p>
            <w:r>
              <w:rPr>
                <w:rFonts w:hint="eastAsia"/>
              </w:rPr>
              <w:t>6、</w:t>
            </w:r>
          </w:p>
          <w:p>
            <w:r>
              <w:rPr>
                <w:rFonts w:hint="eastAsia"/>
              </w:rPr>
              <w:t>7、拍摄地点：包括重庆市运动技术学院大学城校区、两路口校区、奥体训练场、长寿湖训练基地等。</w:t>
            </w:r>
          </w:p>
          <w:p>
            <w:r>
              <w:rPr>
                <w:rFonts w:hint="eastAsia"/>
              </w:rPr>
              <w:t>8、拍摄次数和时间：拍摄日和拍摄时长，因为运动员的拍摄时间有限，所以根据拍摄内容需要安排拍摄，无具体限制。</w:t>
            </w:r>
          </w:p>
          <w:p>
            <w:r>
              <w:rPr>
                <w:rFonts w:hint="eastAsia"/>
              </w:rPr>
              <w:t>9、、拍摄标准：拍摄视频分辨率为4k 25帧(3840*2160) 码率在40M-60M  编码格式HEVC。</w:t>
            </w:r>
          </w:p>
          <w:p>
            <w:r>
              <w:rPr>
                <w:rFonts w:hint="eastAsia"/>
              </w:rPr>
              <w:t>10、拍摄手法：手法中需要包含延时、升格等。拍摄素材不少于200分钟。</w:t>
            </w:r>
          </w:p>
          <w:p>
            <w:r>
              <w:rPr>
                <w:rFonts w:hint="eastAsia"/>
              </w:rPr>
              <w:t>11、作品格式：原片输出高清视频和手机使用版本。</w:t>
            </w:r>
          </w:p>
          <w:p>
            <w:r>
              <w:rPr>
                <w:rFonts w:hint="eastAsia"/>
              </w:rPr>
              <w:t>12、交货标准：后期素材全部需要交付，提供素材均为自主版权素材。</w:t>
            </w:r>
          </w:p>
          <w:p>
            <w:r>
              <w:rPr>
                <w:rFonts w:hint="eastAsia"/>
              </w:rPr>
              <w:t>13、使用素材不存在知识产权纠纷，所拍摄的知识产权属于我方。</w:t>
            </w:r>
          </w:p>
          <w:p>
            <w:r>
              <w:rPr>
                <w:rFonts w:hint="eastAsia"/>
              </w:rPr>
              <w:t>14、赠送：每位参演人员拍摄一张正式照片。</w:t>
            </w:r>
          </w:p>
          <w:p>
            <w:pPr>
              <w:ind w:firstLine="1050" w:firstLineChars="500"/>
              <w:rPr>
                <w:color w:val="FF0000"/>
              </w:rPr>
            </w:pPr>
            <w:r>
              <w:rPr>
                <w:rFonts w:hint="eastAsia"/>
              </w:rPr>
              <w:t>现场表演及花絮拍照录制剪辑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13" w:type="dxa"/>
          </w:tcPr>
          <w:p>
            <w:r>
              <w:rPr>
                <w:rFonts w:hint="eastAsia"/>
              </w:rPr>
              <w:t>音乐剧微电影</w:t>
            </w:r>
          </w:p>
        </w:tc>
        <w:tc>
          <w:tcPr>
            <w:tcW w:w="1391" w:type="dxa"/>
          </w:tcPr>
          <w:p/>
        </w:tc>
        <w:tc>
          <w:tcPr>
            <w:tcW w:w="1649" w:type="dxa"/>
          </w:tcPr>
          <w:p/>
        </w:tc>
        <w:tc>
          <w:tcPr>
            <w:tcW w:w="1505" w:type="dxa"/>
          </w:tcPr>
          <w:p/>
        </w:tc>
        <w:tc>
          <w:tcPr>
            <w:tcW w:w="15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r>
              <w:rPr>
                <w:rFonts w:hint="eastAsia"/>
              </w:rPr>
              <w:t>要求</w:t>
            </w:r>
          </w:p>
        </w:tc>
        <w:tc>
          <w:tcPr>
            <w:tcW w:w="7563" w:type="dxa"/>
            <w:gridSpan w:val="5"/>
          </w:tcPr>
          <w:p>
            <w:r>
              <w:rPr>
                <w:rFonts w:hint="eastAsia"/>
              </w:rPr>
              <w:t>1、音乐剧微电影题目：光辉岁月，</w:t>
            </w:r>
          </w:p>
          <w:p>
            <w:r>
              <w:rPr>
                <w:rFonts w:hint="eastAsia"/>
              </w:rPr>
              <w:t>2、拍摄剪辑音乐剧微电影（包括录音剪辑，完整片头片尾，背景音乐，拍摄花絮）成片时长（8分半钟）</w:t>
            </w:r>
          </w:p>
          <w:p>
            <w:r>
              <w:rPr>
                <w:rFonts w:hint="eastAsia"/>
              </w:rPr>
              <w:t>4、摄影师熟悉微电影拍摄手法，有相关主题作品。</w:t>
            </w:r>
          </w:p>
          <w:p>
            <w:r>
              <w:rPr>
                <w:rFonts w:hint="eastAsia"/>
              </w:rPr>
              <w:t>5、拍摄主角：30人（3名主角，27名歌舞配角）。</w:t>
            </w:r>
          </w:p>
          <w:p>
            <w:r>
              <w:rPr>
                <w:rFonts w:hint="eastAsia"/>
              </w:rPr>
              <w:t>6、7、拍摄地点：重庆市运动技术学院大学城校区。</w:t>
            </w:r>
          </w:p>
          <w:p>
            <w:r>
              <w:rPr>
                <w:rFonts w:hint="eastAsia"/>
              </w:rPr>
              <w:t>8、拍摄次数和时间：拍摄日和拍摄时长，因为运动员的拍摄时间有限，所以根据拍摄内容需要安排拍摄，无具体限制。</w:t>
            </w:r>
          </w:p>
          <w:p>
            <w:r>
              <w:rPr>
                <w:rFonts w:hint="eastAsia"/>
              </w:rPr>
              <w:t>9、、拍摄标准：拍摄视频分辨率为4k 25帧(3840*2160) 码率在40M-60M  编码格式HEVC。</w:t>
            </w:r>
          </w:p>
          <w:p>
            <w:r>
              <w:rPr>
                <w:rFonts w:hint="eastAsia"/>
              </w:rPr>
              <w:t>10、拍摄手法：手法中需要包含延时、升格等。拍摄素材不少于200分钟。</w:t>
            </w:r>
          </w:p>
          <w:p>
            <w:r>
              <w:rPr>
                <w:rFonts w:hint="eastAsia"/>
              </w:rPr>
              <w:t>11、作品格式：原片输出高清视频和手机使用版本。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12、交货标准：后期素材全部需要交付，提供素材均为自主版权素材。</w:t>
            </w:r>
          </w:p>
          <w:p>
            <w:r>
              <w:rPr>
                <w:rFonts w:hint="eastAsia"/>
              </w:rPr>
              <w:t>13、使用素材不存在知识产权纠纷，所拍摄的知识产权属于我方。</w:t>
            </w:r>
          </w:p>
          <w:p>
            <w:r>
              <w:rPr>
                <w:rFonts w:hint="eastAsia"/>
              </w:rPr>
              <w:t>14、赠送：剪辑30个GIF主题动图</w:t>
            </w:r>
          </w:p>
        </w:tc>
      </w:tr>
    </w:tbl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2：音乐剧排练培训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590"/>
        <w:gridCol w:w="1302"/>
        <w:gridCol w:w="1735"/>
        <w:gridCol w:w="1445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</w:trPr>
        <w:tc>
          <w:tcPr>
            <w:tcW w:w="97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59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302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1445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78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导演</w:t>
            </w:r>
          </w:p>
        </w:tc>
        <w:tc>
          <w:tcPr>
            <w:tcW w:w="1302" w:type="dxa"/>
          </w:tcPr>
          <w:p/>
        </w:tc>
        <w:tc>
          <w:tcPr>
            <w:tcW w:w="1735" w:type="dxa"/>
          </w:tcPr>
          <w:p/>
        </w:tc>
        <w:tc>
          <w:tcPr>
            <w:tcW w:w="1445" w:type="dxa"/>
          </w:tcPr>
          <w:p/>
        </w:tc>
        <w:tc>
          <w:tcPr>
            <w:tcW w:w="14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978" w:type="dxa"/>
          </w:tcPr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7517" w:type="dxa"/>
            <w:gridSpan w:val="5"/>
          </w:tcPr>
          <w:p>
            <w:pPr>
              <w:pStyle w:val="11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导演一名。资质：专业舞台剧导演，中级职称以上，有十年以上舞台剧编排指导的丰富经验。生动展现重庆竞技体育发展的故事，积极振奋，呈现效果完整。</w:t>
            </w:r>
          </w:p>
          <w:p>
            <w:pPr>
              <w:pStyle w:val="11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音乐剧时长：7分钟</w:t>
            </w:r>
          </w:p>
          <w:p>
            <w:pPr>
              <w:pStyle w:val="11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和编导沟通剧本。</w:t>
            </w:r>
          </w:p>
          <w:p>
            <w:pPr>
              <w:pStyle w:val="11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对音乐剧本方法审核把控。</w:t>
            </w:r>
          </w:p>
          <w:p>
            <w:pPr>
              <w:pStyle w:val="11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选角讲解剧本安排排练计划。</w:t>
            </w:r>
          </w:p>
          <w:p>
            <w:pPr>
              <w:pStyle w:val="11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负责排练。排练时长次数根据需要进行调整，不少于15次，每次2小时。</w:t>
            </w:r>
          </w:p>
          <w:p>
            <w:pPr>
              <w:pStyle w:val="11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排练计划排练报告。</w:t>
            </w:r>
          </w:p>
          <w:p>
            <w:pPr>
              <w:pStyle w:val="11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对音乐剧舞台灯光、音响、舞美安排方案并审定。</w:t>
            </w:r>
          </w:p>
          <w:p>
            <w:pPr>
              <w:pStyle w:val="11"/>
              <w:numPr>
                <w:ilvl w:val="0"/>
                <w:numId w:val="6"/>
              </w:numPr>
              <w:ind w:firstLineChars="0"/>
            </w:pPr>
            <w:r>
              <w:rPr>
                <w:rFonts w:hint="eastAsia"/>
              </w:rPr>
              <w:t>安排服装、道具、造型方案并审定。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10、音乐剧整体效果调整。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8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1302" w:type="dxa"/>
          </w:tcPr>
          <w:p/>
        </w:tc>
        <w:tc>
          <w:tcPr>
            <w:tcW w:w="1735" w:type="dxa"/>
          </w:tcPr>
          <w:p/>
        </w:tc>
        <w:tc>
          <w:tcPr>
            <w:tcW w:w="1445" w:type="dxa"/>
          </w:tcPr>
          <w:p/>
        </w:tc>
        <w:tc>
          <w:tcPr>
            <w:tcW w:w="14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8" w:type="dxa"/>
          </w:tcPr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7517" w:type="dxa"/>
            <w:gridSpan w:val="5"/>
          </w:tcPr>
          <w:p>
            <w:pPr>
              <w:pStyle w:val="11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专业声乐老师一名，有五年以上舞台剧歌唱指导的丰富经验，中级职称以上。</w:t>
            </w:r>
          </w:p>
          <w:p>
            <w:pPr>
              <w:pStyle w:val="11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为音乐剧选择2-3首演唱曲目。</w:t>
            </w:r>
          </w:p>
          <w:p>
            <w:pPr>
              <w:pStyle w:val="11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为选择的演唱曲目所唱部分填词。</w:t>
            </w:r>
          </w:p>
          <w:p>
            <w:pPr>
              <w:pStyle w:val="11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对团员进行教唱培训。排练时长次数根据需要进行调整，不少于10次，每次2小时。</w:t>
            </w:r>
          </w:p>
          <w:p>
            <w:pPr>
              <w:pStyle w:val="11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协助专业演唱人员或团员录音。</w:t>
            </w:r>
          </w:p>
          <w:p>
            <w:pPr>
              <w:pStyle w:val="11"/>
              <w:numPr>
                <w:ilvl w:val="0"/>
                <w:numId w:val="7"/>
              </w:numPr>
              <w:ind w:firstLineChars="0"/>
            </w:pPr>
            <w:r>
              <w:rPr>
                <w:rFonts w:hint="eastAsia"/>
              </w:rPr>
              <w:t>整体音乐剧其他部分背景音乐选排剪辑。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8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舞蹈</w:t>
            </w:r>
          </w:p>
        </w:tc>
        <w:tc>
          <w:tcPr>
            <w:tcW w:w="1302" w:type="dxa"/>
          </w:tcPr>
          <w:p/>
        </w:tc>
        <w:tc>
          <w:tcPr>
            <w:tcW w:w="1735" w:type="dxa"/>
          </w:tcPr>
          <w:p/>
        </w:tc>
        <w:tc>
          <w:tcPr>
            <w:tcW w:w="1445" w:type="dxa"/>
          </w:tcPr>
          <w:p/>
        </w:tc>
        <w:tc>
          <w:tcPr>
            <w:tcW w:w="14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8" w:type="dxa"/>
          </w:tcPr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7517" w:type="dxa"/>
            <w:gridSpan w:val="5"/>
          </w:tcPr>
          <w:p>
            <w:pPr>
              <w:pStyle w:val="11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专业舞蹈教师一名，有五年以上舞台剧舞蹈指导的丰富经验，中级职称以上。</w:t>
            </w:r>
          </w:p>
          <w:p>
            <w:pPr>
              <w:pStyle w:val="11"/>
              <w:numPr>
                <w:ilvl w:val="0"/>
                <w:numId w:val="8"/>
              </w:numPr>
              <w:ind w:firstLineChars="0"/>
            </w:pPr>
            <w:r>
              <w:rPr>
                <w:rFonts w:hint="eastAsia"/>
              </w:rPr>
              <w:t>根据剧本编排2-3段原创舞蹈。</w:t>
            </w:r>
          </w:p>
          <w:p>
            <w:r>
              <w:rPr>
                <w:rFonts w:hint="eastAsia"/>
              </w:rPr>
              <w:t>3、舞蹈总时间在4分钟左右</w:t>
            </w:r>
          </w:p>
          <w:p>
            <w:r>
              <w:rPr>
                <w:rFonts w:hint="eastAsia"/>
              </w:rPr>
              <w:t>4、舞蹈音乐选择编辑。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</w:rPr>
              <w:t>5、舞蹈培训。排练时长次数根据需要进行调整，不少于10次，每次2小时。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8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录音</w:t>
            </w:r>
          </w:p>
        </w:tc>
        <w:tc>
          <w:tcPr>
            <w:tcW w:w="1302" w:type="dxa"/>
          </w:tcPr>
          <w:p/>
        </w:tc>
        <w:tc>
          <w:tcPr>
            <w:tcW w:w="1735" w:type="dxa"/>
          </w:tcPr>
          <w:p/>
        </w:tc>
        <w:tc>
          <w:tcPr>
            <w:tcW w:w="1445" w:type="dxa"/>
          </w:tcPr>
          <w:p/>
        </w:tc>
        <w:tc>
          <w:tcPr>
            <w:tcW w:w="14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8" w:type="dxa"/>
          </w:tcPr>
          <w:p>
            <w:pPr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7517" w:type="dxa"/>
            <w:gridSpan w:val="5"/>
          </w:tcPr>
          <w:p>
            <w:pPr>
              <w:pStyle w:val="11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专业录音棚一个，录音师一名，有五年以上专业经验，中级职称以上。</w:t>
            </w:r>
          </w:p>
          <w:p>
            <w:pPr>
              <w:pStyle w:val="11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音乐剧所有曲目需要提前录制。</w:t>
            </w:r>
          </w:p>
          <w:p>
            <w:pPr>
              <w:pStyle w:val="11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录制时长：7分钟左右</w:t>
            </w:r>
          </w:p>
          <w:p>
            <w:pPr>
              <w:pStyle w:val="11"/>
              <w:numPr>
                <w:ilvl w:val="0"/>
                <w:numId w:val="9"/>
              </w:numPr>
              <w:ind w:firstLineChars="0"/>
            </w:pPr>
            <w:r>
              <w:rPr>
                <w:rFonts w:hint="eastAsia"/>
              </w:rPr>
              <w:t>录制时间：根据运动员时间安排，具体次数不限。</w:t>
            </w:r>
          </w:p>
          <w:p>
            <w:pPr>
              <w:pStyle w:val="11"/>
              <w:numPr>
                <w:ilvl w:val="0"/>
                <w:numId w:val="9"/>
              </w:numPr>
              <w:ind w:firstLineChars="0"/>
              <w:rPr>
                <w:color w:val="FF0000"/>
              </w:rPr>
            </w:pPr>
            <w:r>
              <w:rPr>
                <w:rFonts w:hint="eastAsia"/>
              </w:rPr>
              <w:t>剪辑美化：录制后原声的编辑和美化。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8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90" w:type="dxa"/>
          </w:tcPr>
          <w:p>
            <w:r>
              <w:rPr>
                <w:rFonts w:hint="eastAsia"/>
              </w:rPr>
              <w:t>音乐剧外援</w:t>
            </w:r>
          </w:p>
        </w:tc>
        <w:tc>
          <w:tcPr>
            <w:tcW w:w="1302" w:type="dxa"/>
          </w:tcPr>
          <w:p/>
        </w:tc>
        <w:tc>
          <w:tcPr>
            <w:tcW w:w="1735" w:type="dxa"/>
          </w:tcPr>
          <w:p/>
        </w:tc>
        <w:tc>
          <w:tcPr>
            <w:tcW w:w="1445" w:type="dxa"/>
          </w:tcPr>
          <w:p/>
        </w:tc>
        <w:tc>
          <w:tcPr>
            <w:tcW w:w="144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78" w:type="dxa"/>
          </w:tcPr>
          <w:p>
            <w:pPr>
              <w:jc w:val="center"/>
            </w:pPr>
          </w:p>
        </w:tc>
        <w:tc>
          <w:tcPr>
            <w:tcW w:w="7517" w:type="dxa"/>
            <w:gridSpan w:val="5"/>
          </w:tcPr>
          <w:p>
            <w:pPr>
              <w:pStyle w:val="11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数量：2名</w:t>
            </w:r>
          </w:p>
          <w:p>
            <w:pPr>
              <w:pStyle w:val="11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专业要求：要求找两位经验充足的音乐剧演员，带领运动员更快的进入音乐剧剧情中。同时也能减少运动员在舞台上的紧张感。</w:t>
            </w:r>
          </w:p>
          <w:p>
            <w:pPr>
              <w:pStyle w:val="11"/>
              <w:numPr>
                <w:ilvl w:val="0"/>
                <w:numId w:val="10"/>
              </w:numPr>
              <w:ind w:firstLineChars="0"/>
            </w:pPr>
            <w:r>
              <w:rPr>
                <w:rFonts w:hint="eastAsia"/>
              </w:rPr>
              <w:t>排练表演：参加每次排练。</w:t>
            </w:r>
          </w:p>
        </w:tc>
      </w:tr>
    </w:tbl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3：服装道具物料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679"/>
        <w:gridCol w:w="1265"/>
        <w:gridCol w:w="1679"/>
        <w:gridCol w:w="140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67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内容</w:t>
            </w:r>
          </w:p>
        </w:tc>
        <w:tc>
          <w:tcPr>
            <w:tcW w:w="126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167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40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总价</w:t>
            </w:r>
          </w:p>
        </w:tc>
        <w:tc>
          <w:tcPr>
            <w:tcW w:w="140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79" w:type="dxa"/>
          </w:tcPr>
          <w:p>
            <w:r>
              <w:rPr>
                <w:rFonts w:hint="eastAsia"/>
              </w:rPr>
              <w:t>服装</w:t>
            </w:r>
          </w:p>
        </w:tc>
        <w:tc>
          <w:tcPr>
            <w:tcW w:w="1265" w:type="dxa"/>
          </w:tcPr>
          <w:p/>
        </w:tc>
        <w:tc>
          <w:tcPr>
            <w:tcW w:w="1679" w:type="dxa"/>
          </w:tcPr>
          <w:p/>
        </w:tc>
        <w:tc>
          <w:tcPr>
            <w:tcW w:w="1406" w:type="dxa"/>
          </w:tcPr>
          <w:p/>
        </w:tc>
        <w:tc>
          <w:tcPr>
            <w:tcW w:w="14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</w:pPr>
          </w:p>
        </w:tc>
        <w:tc>
          <w:tcPr>
            <w:tcW w:w="7433" w:type="dxa"/>
            <w:gridSpan w:val="5"/>
          </w:tcPr>
          <w:p>
            <w:pPr>
              <w:pStyle w:val="11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人数：30人。男女数目未定。</w:t>
            </w:r>
          </w:p>
          <w:p>
            <w:pPr>
              <w:pStyle w:val="11"/>
              <w:numPr>
                <w:ilvl w:val="0"/>
                <w:numId w:val="11"/>
              </w:numPr>
              <w:ind w:firstLineChars="0"/>
            </w:pPr>
            <w:r>
              <w:rPr>
                <w:rFonts w:hint="eastAsia"/>
              </w:rPr>
              <w:t>要求：根据主题和角色造型要求购买演出服。服装大方合体。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5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79" w:type="dxa"/>
          </w:tcPr>
          <w:p>
            <w:r>
              <w:rPr>
                <w:rFonts w:hint="eastAsia"/>
              </w:rPr>
              <w:t>布景道具</w:t>
            </w:r>
          </w:p>
        </w:tc>
        <w:tc>
          <w:tcPr>
            <w:tcW w:w="1265" w:type="dxa"/>
          </w:tcPr>
          <w:p/>
        </w:tc>
        <w:tc>
          <w:tcPr>
            <w:tcW w:w="1679" w:type="dxa"/>
          </w:tcPr>
          <w:p/>
        </w:tc>
        <w:tc>
          <w:tcPr>
            <w:tcW w:w="1406" w:type="dxa"/>
          </w:tcPr>
          <w:p/>
        </w:tc>
        <w:tc>
          <w:tcPr>
            <w:tcW w:w="14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</w:pPr>
          </w:p>
        </w:tc>
        <w:tc>
          <w:tcPr>
            <w:tcW w:w="7433" w:type="dxa"/>
            <w:gridSpan w:val="5"/>
          </w:tcPr>
          <w:p>
            <w:pPr>
              <w:pStyle w:val="11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根据舞台不同的场景需要不同的布景，能烘托剧情情节。</w:t>
            </w:r>
          </w:p>
          <w:p>
            <w:pPr>
              <w:pStyle w:val="11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根据舞台不同的场景需要不同的道具，能烘托剧情情节。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tabs>
                <w:tab w:val="left" w:pos="603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79" w:type="dxa"/>
          </w:tcPr>
          <w:p>
            <w:r>
              <w:rPr>
                <w:rFonts w:hint="eastAsia"/>
              </w:rPr>
              <w:t>化妆</w:t>
            </w:r>
          </w:p>
        </w:tc>
        <w:tc>
          <w:tcPr>
            <w:tcW w:w="1265" w:type="dxa"/>
          </w:tcPr>
          <w:p/>
        </w:tc>
        <w:tc>
          <w:tcPr>
            <w:tcW w:w="1679" w:type="dxa"/>
          </w:tcPr>
          <w:p/>
        </w:tc>
        <w:tc>
          <w:tcPr>
            <w:tcW w:w="1406" w:type="dxa"/>
          </w:tcPr>
          <w:p/>
        </w:tc>
        <w:tc>
          <w:tcPr>
            <w:tcW w:w="14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tabs>
                <w:tab w:val="left" w:pos="603"/>
              </w:tabs>
              <w:jc w:val="center"/>
            </w:pPr>
          </w:p>
        </w:tc>
        <w:tc>
          <w:tcPr>
            <w:tcW w:w="7433" w:type="dxa"/>
            <w:gridSpan w:val="5"/>
          </w:tcPr>
          <w:p>
            <w:pPr>
              <w:pStyle w:val="1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数量：30人。男女数目未定。3名主演，27名配角演员。主演人员妆发比配角更精细。根据角色设计妆面，一位主演需老年妆。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化妆师有丰富舞台化妆经验。同时到位至少3名化妆师。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要求：提前男女试装确定妆发效果。</w:t>
            </w:r>
          </w:p>
          <w:p>
            <w:pPr>
              <w:pStyle w:val="1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提供所需化妆品和工具。</w:t>
            </w:r>
          </w:p>
          <w:p>
            <w:r>
              <w:rPr>
                <w:rFonts w:hint="eastAsia"/>
              </w:rPr>
              <w:t>5、现场：提前到表演场地为运动员完成化妆。并提供补妆直到表演开始。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tabs>
                <w:tab w:val="left" w:pos="603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79" w:type="dxa"/>
          </w:tcPr>
          <w:p>
            <w:r>
              <w:rPr>
                <w:rFonts w:hint="eastAsia"/>
              </w:rPr>
              <w:t>午休住宿</w:t>
            </w:r>
          </w:p>
        </w:tc>
        <w:tc>
          <w:tcPr>
            <w:tcW w:w="1265" w:type="dxa"/>
          </w:tcPr>
          <w:p/>
        </w:tc>
        <w:tc>
          <w:tcPr>
            <w:tcW w:w="1679" w:type="dxa"/>
          </w:tcPr>
          <w:p/>
        </w:tc>
        <w:tc>
          <w:tcPr>
            <w:tcW w:w="1406" w:type="dxa"/>
          </w:tcPr>
          <w:p/>
        </w:tc>
        <w:tc>
          <w:tcPr>
            <w:tcW w:w="14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tabs>
                <w:tab w:val="left" w:pos="603"/>
              </w:tabs>
              <w:jc w:val="center"/>
            </w:pPr>
          </w:p>
        </w:tc>
        <w:tc>
          <w:tcPr>
            <w:tcW w:w="7433" w:type="dxa"/>
            <w:gridSpan w:val="5"/>
          </w:tcPr>
          <w:p>
            <w:pPr>
              <w:pStyle w:val="11"/>
              <w:numPr>
                <w:ilvl w:val="0"/>
                <w:numId w:val="5"/>
              </w:numPr>
              <w:ind w:firstLineChars="0"/>
            </w:pPr>
            <w:r>
              <w:rPr>
                <w:rFonts w:hint="eastAsia"/>
              </w:rPr>
              <w:t>彩排和正式表演的两天均需要午休。</w:t>
            </w:r>
          </w:p>
          <w:p>
            <w:r>
              <w:rPr>
                <w:rFonts w:hint="eastAsia"/>
              </w:rPr>
              <w:t>2、包括所有参加表演的运动员和相关工作人员。</w:t>
            </w:r>
          </w:p>
          <w:p>
            <w:r>
              <w:rPr>
                <w:rFonts w:hint="eastAsia"/>
              </w:rPr>
              <w:t>3、两人一间的标准间。</w:t>
            </w:r>
          </w:p>
          <w:p>
            <w:r>
              <w:rPr>
                <w:rFonts w:hint="eastAsia"/>
              </w:rPr>
              <w:t>4、距离表演场地尽量较近，步行方便。</w:t>
            </w:r>
          </w:p>
        </w:tc>
      </w:tr>
    </w:tbl>
    <w:p/>
    <w:p/>
    <w:p>
      <w:pPr>
        <w:rPr>
          <w:sz w:val="28"/>
          <w:szCs w:val="28"/>
        </w:rPr>
      </w:pPr>
    </w:p>
    <w:sectPr>
      <w:footerReference r:id="rId3" w:type="default"/>
      <w:footerReference r:id="rId4" w:type="even"/>
      <w:pgSz w:w="11907" w:h="16839"/>
      <w:pgMar w:top="1814" w:right="1757" w:bottom="1814" w:left="1757" w:header="851" w:footer="992" w:gutter="0"/>
      <w:pgNumType w:fmt="numberInDash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  <w:jc w:val="right"/>
      <w:rPr>
        <w:rFonts w:ascii="仿宋" w:hAnsi="仿宋" w:eastAsia="仿宋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仿宋" w:hAnsi="仿宋" w:eastAsia="仿宋"/>
        <w:sz w:val="28"/>
        <w:lang w:val="zh-CN"/>
      </w:rPr>
      <w:t>-</w:t>
    </w:r>
    <w:r>
      <w:rPr>
        <w:rFonts w:ascii="仿宋" w:hAnsi="仿宋" w:eastAsia="仿宋"/>
        <w:sz w:val="28"/>
      </w:rPr>
      <w:t xml:space="preserve"> 1 -</w:t>
    </w:r>
    <w:r>
      <w:rPr>
        <w:rFonts w:ascii="仿宋" w:hAnsi="仿宋" w:eastAsia="仿宋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2 -</w:t>
    </w:r>
    <w:r>
      <w:rPr>
        <w:rFonts w:ascii="宋体" w:hAnsi="宋体"/>
        <w:sz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C504A"/>
    <w:multiLevelType w:val="multilevel"/>
    <w:tmpl w:val="0F2C504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D46891"/>
    <w:multiLevelType w:val="multilevel"/>
    <w:tmpl w:val="0FD4689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4F18A6"/>
    <w:multiLevelType w:val="multilevel"/>
    <w:tmpl w:val="164F18A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46955"/>
    <w:multiLevelType w:val="multilevel"/>
    <w:tmpl w:val="1944695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90652B"/>
    <w:multiLevelType w:val="multilevel"/>
    <w:tmpl w:val="1D90652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402A64"/>
    <w:multiLevelType w:val="multilevel"/>
    <w:tmpl w:val="38402A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7D04D1"/>
    <w:multiLevelType w:val="multilevel"/>
    <w:tmpl w:val="3A7D04D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957305"/>
    <w:multiLevelType w:val="multilevel"/>
    <w:tmpl w:val="3F95730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E9027B5"/>
    <w:multiLevelType w:val="multilevel"/>
    <w:tmpl w:val="4E9027B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1E6765"/>
    <w:multiLevelType w:val="multilevel"/>
    <w:tmpl w:val="711E676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6A320C7"/>
    <w:multiLevelType w:val="multilevel"/>
    <w:tmpl w:val="76A320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A1D0A33"/>
    <w:multiLevelType w:val="multilevel"/>
    <w:tmpl w:val="7A1D0A3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xM2Y3MjRhM2M3YTM1YWNhNGE5ZmRlNzNiOGEyNWMifQ=="/>
  </w:docVars>
  <w:rsids>
    <w:rsidRoot w:val="008116BF"/>
    <w:rsid w:val="00000780"/>
    <w:rsid w:val="00005689"/>
    <w:rsid w:val="000213E8"/>
    <w:rsid w:val="000222E7"/>
    <w:rsid w:val="000257CE"/>
    <w:rsid w:val="00030881"/>
    <w:rsid w:val="00036FC1"/>
    <w:rsid w:val="0005477B"/>
    <w:rsid w:val="00057153"/>
    <w:rsid w:val="0006250D"/>
    <w:rsid w:val="00063B23"/>
    <w:rsid w:val="00067640"/>
    <w:rsid w:val="00070384"/>
    <w:rsid w:val="00071251"/>
    <w:rsid w:val="00071590"/>
    <w:rsid w:val="00073CF0"/>
    <w:rsid w:val="00076BDE"/>
    <w:rsid w:val="00080143"/>
    <w:rsid w:val="00084423"/>
    <w:rsid w:val="00090598"/>
    <w:rsid w:val="000926AB"/>
    <w:rsid w:val="0009538B"/>
    <w:rsid w:val="000A3E1D"/>
    <w:rsid w:val="000A585E"/>
    <w:rsid w:val="000A5D08"/>
    <w:rsid w:val="000A5E36"/>
    <w:rsid w:val="000A7382"/>
    <w:rsid w:val="000B00A5"/>
    <w:rsid w:val="000B2BBB"/>
    <w:rsid w:val="000C117A"/>
    <w:rsid w:val="000C53E4"/>
    <w:rsid w:val="000E04DB"/>
    <w:rsid w:val="000F1492"/>
    <w:rsid w:val="000F709A"/>
    <w:rsid w:val="00101AA7"/>
    <w:rsid w:val="00111034"/>
    <w:rsid w:val="001128BB"/>
    <w:rsid w:val="00123476"/>
    <w:rsid w:val="00123702"/>
    <w:rsid w:val="0012685F"/>
    <w:rsid w:val="001536F2"/>
    <w:rsid w:val="00155A27"/>
    <w:rsid w:val="00155DD6"/>
    <w:rsid w:val="00160AA0"/>
    <w:rsid w:val="0016327C"/>
    <w:rsid w:val="00165DDA"/>
    <w:rsid w:val="0017141A"/>
    <w:rsid w:val="00190728"/>
    <w:rsid w:val="001936D9"/>
    <w:rsid w:val="00195197"/>
    <w:rsid w:val="001A15B4"/>
    <w:rsid w:val="001A401F"/>
    <w:rsid w:val="001A502D"/>
    <w:rsid w:val="001B1FE3"/>
    <w:rsid w:val="001B4ECA"/>
    <w:rsid w:val="001B75A7"/>
    <w:rsid w:val="001B7ABC"/>
    <w:rsid w:val="001B7F31"/>
    <w:rsid w:val="001C1118"/>
    <w:rsid w:val="001D07F1"/>
    <w:rsid w:val="001D6071"/>
    <w:rsid w:val="001E06BF"/>
    <w:rsid w:val="001E1D5F"/>
    <w:rsid w:val="001E40B7"/>
    <w:rsid w:val="001E596A"/>
    <w:rsid w:val="00203415"/>
    <w:rsid w:val="002115E7"/>
    <w:rsid w:val="0023471C"/>
    <w:rsid w:val="00235175"/>
    <w:rsid w:val="00241573"/>
    <w:rsid w:val="00246842"/>
    <w:rsid w:val="00246CC3"/>
    <w:rsid w:val="0025040E"/>
    <w:rsid w:val="0027033B"/>
    <w:rsid w:val="0027217E"/>
    <w:rsid w:val="00273255"/>
    <w:rsid w:val="00280D2B"/>
    <w:rsid w:val="00294E85"/>
    <w:rsid w:val="00295859"/>
    <w:rsid w:val="002A6D1D"/>
    <w:rsid w:val="002B073E"/>
    <w:rsid w:val="002B5A0D"/>
    <w:rsid w:val="002B6630"/>
    <w:rsid w:val="002C060D"/>
    <w:rsid w:val="002C2D21"/>
    <w:rsid w:val="002C3C29"/>
    <w:rsid w:val="002C44E0"/>
    <w:rsid w:val="002D0B98"/>
    <w:rsid w:val="002D1352"/>
    <w:rsid w:val="002E0E01"/>
    <w:rsid w:val="002E6292"/>
    <w:rsid w:val="00305F7E"/>
    <w:rsid w:val="00311243"/>
    <w:rsid w:val="00315494"/>
    <w:rsid w:val="003219A9"/>
    <w:rsid w:val="0032218A"/>
    <w:rsid w:val="00340597"/>
    <w:rsid w:val="003405FB"/>
    <w:rsid w:val="00342141"/>
    <w:rsid w:val="00346DB3"/>
    <w:rsid w:val="003652D7"/>
    <w:rsid w:val="00366D3B"/>
    <w:rsid w:val="00377832"/>
    <w:rsid w:val="00386D70"/>
    <w:rsid w:val="00390CD4"/>
    <w:rsid w:val="00394CF2"/>
    <w:rsid w:val="00395D30"/>
    <w:rsid w:val="00396230"/>
    <w:rsid w:val="003A6AA0"/>
    <w:rsid w:val="003B7637"/>
    <w:rsid w:val="003C1D7B"/>
    <w:rsid w:val="003D28C5"/>
    <w:rsid w:val="003E1788"/>
    <w:rsid w:val="003E5F38"/>
    <w:rsid w:val="004018C2"/>
    <w:rsid w:val="00404833"/>
    <w:rsid w:val="00406C33"/>
    <w:rsid w:val="00412D3F"/>
    <w:rsid w:val="004230AC"/>
    <w:rsid w:val="00427F81"/>
    <w:rsid w:val="00436B65"/>
    <w:rsid w:val="00447AA2"/>
    <w:rsid w:val="004651A6"/>
    <w:rsid w:val="0047398C"/>
    <w:rsid w:val="00481C56"/>
    <w:rsid w:val="00486333"/>
    <w:rsid w:val="004A7FEC"/>
    <w:rsid w:val="004B1AE0"/>
    <w:rsid w:val="004B1C21"/>
    <w:rsid w:val="004B4825"/>
    <w:rsid w:val="004B6430"/>
    <w:rsid w:val="004C612C"/>
    <w:rsid w:val="004D14A2"/>
    <w:rsid w:val="004E2BF2"/>
    <w:rsid w:val="004E748C"/>
    <w:rsid w:val="004F3809"/>
    <w:rsid w:val="00504CB4"/>
    <w:rsid w:val="00511F87"/>
    <w:rsid w:val="00553B6D"/>
    <w:rsid w:val="00557F35"/>
    <w:rsid w:val="00562368"/>
    <w:rsid w:val="005763B3"/>
    <w:rsid w:val="00585445"/>
    <w:rsid w:val="00590C6C"/>
    <w:rsid w:val="00591554"/>
    <w:rsid w:val="0059270B"/>
    <w:rsid w:val="005938FD"/>
    <w:rsid w:val="005B3082"/>
    <w:rsid w:val="005C7F96"/>
    <w:rsid w:val="005E7995"/>
    <w:rsid w:val="005F5A4B"/>
    <w:rsid w:val="006047E0"/>
    <w:rsid w:val="00624C6B"/>
    <w:rsid w:val="00630159"/>
    <w:rsid w:val="00630942"/>
    <w:rsid w:val="00633162"/>
    <w:rsid w:val="00636C46"/>
    <w:rsid w:val="006608B1"/>
    <w:rsid w:val="00662C1D"/>
    <w:rsid w:val="00681C7C"/>
    <w:rsid w:val="00683C22"/>
    <w:rsid w:val="0069169B"/>
    <w:rsid w:val="0069429A"/>
    <w:rsid w:val="00694798"/>
    <w:rsid w:val="006A6DFE"/>
    <w:rsid w:val="006B01D4"/>
    <w:rsid w:val="006B5AD8"/>
    <w:rsid w:val="006C6D44"/>
    <w:rsid w:val="006D63A1"/>
    <w:rsid w:val="006D6E63"/>
    <w:rsid w:val="006E5E92"/>
    <w:rsid w:val="006F391F"/>
    <w:rsid w:val="006F4240"/>
    <w:rsid w:val="00702F01"/>
    <w:rsid w:val="00711595"/>
    <w:rsid w:val="007121FA"/>
    <w:rsid w:val="00712480"/>
    <w:rsid w:val="00712ADF"/>
    <w:rsid w:val="0072055D"/>
    <w:rsid w:val="00723A68"/>
    <w:rsid w:val="0073680C"/>
    <w:rsid w:val="007429BF"/>
    <w:rsid w:val="00756781"/>
    <w:rsid w:val="00763B36"/>
    <w:rsid w:val="00765E26"/>
    <w:rsid w:val="0079391C"/>
    <w:rsid w:val="007945AA"/>
    <w:rsid w:val="00797042"/>
    <w:rsid w:val="007A12CC"/>
    <w:rsid w:val="007A4951"/>
    <w:rsid w:val="007B0DE4"/>
    <w:rsid w:val="007B25A9"/>
    <w:rsid w:val="007B453E"/>
    <w:rsid w:val="007D0325"/>
    <w:rsid w:val="007D14B9"/>
    <w:rsid w:val="007D3360"/>
    <w:rsid w:val="007D4400"/>
    <w:rsid w:val="007D77FB"/>
    <w:rsid w:val="007D7BA4"/>
    <w:rsid w:val="007E47DA"/>
    <w:rsid w:val="007F1535"/>
    <w:rsid w:val="007F2913"/>
    <w:rsid w:val="007F6682"/>
    <w:rsid w:val="007F7C87"/>
    <w:rsid w:val="00800517"/>
    <w:rsid w:val="00800B06"/>
    <w:rsid w:val="008116BF"/>
    <w:rsid w:val="00823152"/>
    <w:rsid w:val="00832ACE"/>
    <w:rsid w:val="00845FFD"/>
    <w:rsid w:val="00846FC1"/>
    <w:rsid w:val="0084762C"/>
    <w:rsid w:val="00852737"/>
    <w:rsid w:val="00852B32"/>
    <w:rsid w:val="0085675B"/>
    <w:rsid w:val="00860185"/>
    <w:rsid w:val="00863865"/>
    <w:rsid w:val="00881AF6"/>
    <w:rsid w:val="00885CC4"/>
    <w:rsid w:val="00887F79"/>
    <w:rsid w:val="00891B48"/>
    <w:rsid w:val="008A46EF"/>
    <w:rsid w:val="008A5284"/>
    <w:rsid w:val="008A5622"/>
    <w:rsid w:val="008A78C5"/>
    <w:rsid w:val="008B3040"/>
    <w:rsid w:val="008C6CF9"/>
    <w:rsid w:val="008D335A"/>
    <w:rsid w:val="008E0274"/>
    <w:rsid w:val="008E3440"/>
    <w:rsid w:val="008F396A"/>
    <w:rsid w:val="009068AF"/>
    <w:rsid w:val="00907666"/>
    <w:rsid w:val="009105D1"/>
    <w:rsid w:val="00911598"/>
    <w:rsid w:val="009122FC"/>
    <w:rsid w:val="00923740"/>
    <w:rsid w:val="00925C7A"/>
    <w:rsid w:val="00955CC2"/>
    <w:rsid w:val="0096026B"/>
    <w:rsid w:val="009652EA"/>
    <w:rsid w:val="009A2567"/>
    <w:rsid w:val="009B3AA2"/>
    <w:rsid w:val="009C0836"/>
    <w:rsid w:val="009C76F7"/>
    <w:rsid w:val="009D2E21"/>
    <w:rsid w:val="009D7064"/>
    <w:rsid w:val="009E3943"/>
    <w:rsid w:val="009E3F03"/>
    <w:rsid w:val="009E4A14"/>
    <w:rsid w:val="009E5B03"/>
    <w:rsid w:val="009F347E"/>
    <w:rsid w:val="009F3B12"/>
    <w:rsid w:val="00A13E0C"/>
    <w:rsid w:val="00A14C1A"/>
    <w:rsid w:val="00A20166"/>
    <w:rsid w:val="00A27E1E"/>
    <w:rsid w:val="00A317A8"/>
    <w:rsid w:val="00A417CC"/>
    <w:rsid w:val="00A479F4"/>
    <w:rsid w:val="00A52C54"/>
    <w:rsid w:val="00A652B2"/>
    <w:rsid w:val="00A6608E"/>
    <w:rsid w:val="00A6669C"/>
    <w:rsid w:val="00A812F0"/>
    <w:rsid w:val="00A83D51"/>
    <w:rsid w:val="00A85181"/>
    <w:rsid w:val="00A865B8"/>
    <w:rsid w:val="00A87A48"/>
    <w:rsid w:val="00A91A35"/>
    <w:rsid w:val="00A94C1E"/>
    <w:rsid w:val="00A95BDF"/>
    <w:rsid w:val="00A97EEB"/>
    <w:rsid w:val="00AA04BB"/>
    <w:rsid w:val="00AA0DFB"/>
    <w:rsid w:val="00AB01AC"/>
    <w:rsid w:val="00AC1198"/>
    <w:rsid w:val="00AC34EA"/>
    <w:rsid w:val="00AC65C9"/>
    <w:rsid w:val="00AD17E0"/>
    <w:rsid w:val="00AD353C"/>
    <w:rsid w:val="00AD7BC1"/>
    <w:rsid w:val="00AE1F38"/>
    <w:rsid w:val="00AF39C5"/>
    <w:rsid w:val="00B107F8"/>
    <w:rsid w:val="00B121F1"/>
    <w:rsid w:val="00B12F7C"/>
    <w:rsid w:val="00B179F8"/>
    <w:rsid w:val="00B24C17"/>
    <w:rsid w:val="00B53DC1"/>
    <w:rsid w:val="00B5478C"/>
    <w:rsid w:val="00B66574"/>
    <w:rsid w:val="00B67B7E"/>
    <w:rsid w:val="00B73927"/>
    <w:rsid w:val="00B90187"/>
    <w:rsid w:val="00B903CA"/>
    <w:rsid w:val="00B966C3"/>
    <w:rsid w:val="00BA1C64"/>
    <w:rsid w:val="00BC391E"/>
    <w:rsid w:val="00C11083"/>
    <w:rsid w:val="00C1165A"/>
    <w:rsid w:val="00C214F0"/>
    <w:rsid w:val="00C24C53"/>
    <w:rsid w:val="00C24CA1"/>
    <w:rsid w:val="00C25CAE"/>
    <w:rsid w:val="00C33C6F"/>
    <w:rsid w:val="00C348E9"/>
    <w:rsid w:val="00C60C70"/>
    <w:rsid w:val="00C62988"/>
    <w:rsid w:val="00C64087"/>
    <w:rsid w:val="00C653D6"/>
    <w:rsid w:val="00C66D9E"/>
    <w:rsid w:val="00C71CCF"/>
    <w:rsid w:val="00C75FAA"/>
    <w:rsid w:val="00C77376"/>
    <w:rsid w:val="00C80232"/>
    <w:rsid w:val="00C84E13"/>
    <w:rsid w:val="00CB02D6"/>
    <w:rsid w:val="00CB6D80"/>
    <w:rsid w:val="00CC32CD"/>
    <w:rsid w:val="00CC66E9"/>
    <w:rsid w:val="00CD0D05"/>
    <w:rsid w:val="00CD5F37"/>
    <w:rsid w:val="00CE1CFA"/>
    <w:rsid w:val="00D02D5F"/>
    <w:rsid w:val="00D15B7C"/>
    <w:rsid w:val="00D216D7"/>
    <w:rsid w:val="00D444F3"/>
    <w:rsid w:val="00D856D7"/>
    <w:rsid w:val="00D871AE"/>
    <w:rsid w:val="00D932A2"/>
    <w:rsid w:val="00DA6EBB"/>
    <w:rsid w:val="00DB04C1"/>
    <w:rsid w:val="00DB213E"/>
    <w:rsid w:val="00DB57CC"/>
    <w:rsid w:val="00DC1E47"/>
    <w:rsid w:val="00DC3556"/>
    <w:rsid w:val="00DC47A9"/>
    <w:rsid w:val="00DD0263"/>
    <w:rsid w:val="00DD6381"/>
    <w:rsid w:val="00DE774E"/>
    <w:rsid w:val="00DF3022"/>
    <w:rsid w:val="00E022F3"/>
    <w:rsid w:val="00E25588"/>
    <w:rsid w:val="00E319E9"/>
    <w:rsid w:val="00E3674A"/>
    <w:rsid w:val="00E445AB"/>
    <w:rsid w:val="00E57039"/>
    <w:rsid w:val="00E6137F"/>
    <w:rsid w:val="00E67A2A"/>
    <w:rsid w:val="00E75A27"/>
    <w:rsid w:val="00E77072"/>
    <w:rsid w:val="00E80F08"/>
    <w:rsid w:val="00E83BF6"/>
    <w:rsid w:val="00E94BEC"/>
    <w:rsid w:val="00E966D7"/>
    <w:rsid w:val="00EA24CE"/>
    <w:rsid w:val="00EB22CA"/>
    <w:rsid w:val="00EB4BF6"/>
    <w:rsid w:val="00EC243C"/>
    <w:rsid w:val="00EC5C2E"/>
    <w:rsid w:val="00ED1FC8"/>
    <w:rsid w:val="00EE10FD"/>
    <w:rsid w:val="00EE4288"/>
    <w:rsid w:val="00EE51FC"/>
    <w:rsid w:val="00EE5E0D"/>
    <w:rsid w:val="00EF06CE"/>
    <w:rsid w:val="00EF44C7"/>
    <w:rsid w:val="00F1344D"/>
    <w:rsid w:val="00F15690"/>
    <w:rsid w:val="00F166FC"/>
    <w:rsid w:val="00F2586B"/>
    <w:rsid w:val="00F32930"/>
    <w:rsid w:val="00F46A26"/>
    <w:rsid w:val="00F51BAF"/>
    <w:rsid w:val="00F55C14"/>
    <w:rsid w:val="00F560E8"/>
    <w:rsid w:val="00F6447F"/>
    <w:rsid w:val="00F76721"/>
    <w:rsid w:val="00F87746"/>
    <w:rsid w:val="00F87E9B"/>
    <w:rsid w:val="00F959B8"/>
    <w:rsid w:val="00FA3812"/>
    <w:rsid w:val="00FA5CDB"/>
    <w:rsid w:val="00FA7CA2"/>
    <w:rsid w:val="00FA7DFD"/>
    <w:rsid w:val="00FB1675"/>
    <w:rsid w:val="00FB23F5"/>
    <w:rsid w:val="00FB3BE3"/>
    <w:rsid w:val="00FB7E17"/>
    <w:rsid w:val="00FC3771"/>
    <w:rsid w:val="00FC651A"/>
    <w:rsid w:val="00FD362F"/>
    <w:rsid w:val="00FD4FD8"/>
    <w:rsid w:val="00FE3D0E"/>
    <w:rsid w:val="0AEC6E01"/>
    <w:rsid w:val="0C900602"/>
    <w:rsid w:val="12E75584"/>
    <w:rsid w:val="157A534B"/>
    <w:rsid w:val="1F2D06E8"/>
    <w:rsid w:val="243C3EFE"/>
    <w:rsid w:val="3AA95A99"/>
    <w:rsid w:val="3DAC4D31"/>
    <w:rsid w:val="45C471E9"/>
    <w:rsid w:val="59281C57"/>
    <w:rsid w:val="5E7A480F"/>
    <w:rsid w:val="6D8D1F4C"/>
    <w:rsid w:val="6F172DD2"/>
    <w:rsid w:val="7B07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0C253-606E-4E8B-89AB-D97E0ADB56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2847</Words>
  <Characters>2977</Characters>
  <Lines>23</Lines>
  <Paragraphs>6</Paragraphs>
  <TotalTime>37</TotalTime>
  <ScaleCrop>false</ScaleCrop>
  <LinksUpToDate>false</LinksUpToDate>
  <CharactersWithSpaces>2990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2019-12-02T03:02:00Z</dcterms:created>
  <dc:creator>70467</dc:creator>
  <cp:lastModifiedBy>wening</cp:lastModifiedBy>
  <cp:lastPrinted>2019-11-20T09:07:00Z</cp:lastPrinted>
  <dcterms:modified xsi:type="dcterms:W3CDTF">2023-06-12T07:06:41Z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_DocHome">
    <vt:i4>-1149622786</vt:i4>
  </property>
  <property fmtid="{D5CDD505-2E9C-101B-9397-08002B2CF9AE}" pid="4" name="ICV">
    <vt:lpwstr>18A14A3BF10C48C78E03535D41DC4640_12</vt:lpwstr>
  </property>
</Properties>
</file>